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52BD">
      <w:pPr>
        <w:jc w:val="center"/>
        <w:rPr>
          <w:rFonts w:asciiTheme="majorEastAsia" w:hAnsiTheme="majorEastAsia" w:eastAsiaTheme="majorEastAsia"/>
          <w:sz w:val="44"/>
          <w:szCs w:val="44"/>
        </w:rPr>
      </w:pPr>
    </w:p>
    <w:p w14:paraId="5EA3B681">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安徽省第二人民医院</w:t>
      </w:r>
    </w:p>
    <w:p w14:paraId="34CD1558">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纸制品采购项目招标公告</w:t>
      </w:r>
    </w:p>
    <w:p w14:paraId="0A8D5076">
      <w:pPr>
        <w:rPr>
          <w:rFonts w:ascii="仿宋" w:hAnsi="仿宋" w:eastAsia="仿宋"/>
          <w:sz w:val="32"/>
          <w:szCs w:val="32"/>
        </w:rPr>
      </w:pPr>
      <w:r>
        <w:rPr>
          <w:rFonts w:hint="eastAsia" w:ascii="仿宋" w:hAnsi="仿宋" w:eastAsia="仿宋"/>
          <w:sz w:val="32"/>
          <w:szCs w:val="32"/>
        </w:rPr>
        <w:t xml:space="preserve">    根据医院安排，我院总务处对纸制品采购项目进行公开招标，有关事宜公告如下：</w:t>
      </w:r>
    </w:p>
    <w:p w14:paraId="0A774DE6">
      <w:pPr>
        <w:ind w:left="0" w:leftChars="0" w:firstLine="838" w:firstLineChars="262"/>
        <w:rPr>
          <w:rFonts w:ascii="仿宋" w:hAnsi="仿宋" w:eastAsia="仿宋"/>
          <w:sz w:val="32"/>
          <w:szCs w:val="32"/>
        </w:rPr>
      </w:pPr>
      <w:r>
        <w:rPr>
          <w:rFonts w:hint="eastAsia" w:ascii="仿宋" w:hAnsi="仿宋" w:eastAsia="仿宋"/>
          <w:sz w:val="32"/>
          <w:szCs w:val="32"/>
        </w:rPr>
        <w:t>一、投标人资格要求：</w:t>
      </w:r>
    </w:p>
    <w:p w14:paraId="0F402753">
      <w:pPr>
        <w:ind w:left="0" w:leftChars="0" w:firstLine="838" w:firstLineChars="262"/>
        <w:rPr>
          <w:rFonts w:ascii="仿宋" w:hAnsi="仿宋" w:eastAsia="仿宋"/>
          <w:sz w:val="32"/>
          <w:szCs w:val="32"/>
        </w:rPr>
      </w:pPr>
      <w:r>
        <w:rPr>
          <w:rFonts w:hint="eastAsia" w:ascii="仿宋" w:hAnsi="仿宋" w:eastAsia="仿宋"/>
          <w:sz w:val="32"/>
          <w:szCs w:val="32"/>
        </w:rPr>
        <w:t>（一）报名以书面形式报名，以下材料须提交装订成册并加盖单位公章的复印件，资料须齐全且有效，所有报名资料现场查验原件。否则，招标人保留拒绝其参加投标的权利。供应商具有独立承担民事责任的能力，遵纪守法、规范经营具有良好的商业信誉和健全的财务会计制度，具有履行合同所必需的硬件条件和专业技术能力，符合如下条件，递交标文件时须携带资料：</w:t>
      </w:r>
    </w:p>
    <w:p w14:paraId="3A9D21CF">
      <w:pPr>
        <w:ind w:left="0" w:leftChars="0" w:firstLine="838" w:firstLineChars="262"/>
        <w:rPr>
          <w:rFonts w:ascii="仿宋" w:hAnsi="仿宋" w:eastAsia="仿宋"/>
          <w:sz w:val="32"/>
          <w:szCs w:val="32"/>
        </w:rPr>
      </w:pPr>
      <w:r>
        <w:rPr>
          <w:rFonts w:hint="eastAsia" w:ascii="仿宋" w:hAnsi="仿宋" w:eastAsia="仿宋"/>
          <w:sz w:val="32"/>
          <w:szCs w:val="32"/>
        </w:rPr>
        <w:t>1.营业执照（三证合一）、企业资质证书、法人身份证等复印件（加盖公章）、如委托他人，授权人需提供法人代表授权委托书原件，被授权人身份证复印件（授权委托书必须有法人签字、法人电话）。</w:t>
      </w:r>
    </w:p>
    <w:p w14:paraId="406E6E4C">
      <w:pPr>
        <w:ind w:left="0" w:leftChars="0" w:firstLine="838" w:firstLineChars="262"/>
        <w:rPr>
          <w:rFonts w:ascii="仿宋" w:hAnsi="仿宋" w:eastAsia="仿宋"/>
          <w:sz w:val="32"/>
          <w:szCs w:val="32"/>
        </w:rPr>
      </w:pPr>
      <w:r>
        <w:rPr>
          <w:rFonts w:hint="eastAsia" w:ascii="仿宋" w:hAnsi="仿宋" w:eastAsia="仿宋"/>
          <w:sz w:val="32"/>
          <w:szCs w:val="32"/>
        </w:rPr>
        <w:t>2.承诺函及查询截图，包括参加政府采购活动前三年内（2020元月以来），在经营活动中没有重大违法记录。不得为“信用中国”网站（www.creditchina.gov.cn）中列入失信被执行人，不得为工商行政管理机关</w:t>
      </w:r>
      <w:r>
        <w:rPr>
          <w:rFonts w:hint="eastAsia" w:ascii="仿宋" w:hAnsi="仿宋" w:eastAsia="仿宋"/>
          <w:sz w:val="32"/>
          <w:szCs w:val="32"/>
          <w:lang w:eastAsia="zh-CN"/>
        </w:rPr>
        <w:t>在国家企业信用信息公示系统</w:t>
      </w:r>
      <w:r>
        <w:rPr>
          <w:rFonts w:hint="eastAsia" w:ascii="仿宋" w:hAnsi="仿宋" w:eastAsia="仿宋"/>
          <w:sz w:val="32"/>
          <w:szCs w:val="32"/>
        </w:rPr>
        <w:t>（gsxt.saic.gov.cn）中列入严重违法失信企业。（提供“信用中国”网站及国家企业信用信息公示系统查询供应商信用记录的截图打印稿并加盖投标单位公章）</w:t>
      </w:r>
    </w:p>
    <w:p w14:paraId="3ADA4240">
      <w:pPr>
        <w:ind w:left="0" w:leftChars="0" w:firstLine="838" w:firstLineChars="262"/>
        <w:rPr>
          <w:rFonts w:ascii="仿宋" w:hAnsi="仿宋" w:eastAsia="仿宋"/>
          <w:sz w:val="32"/>
          <w:szCs w:val="32"/>
        </w:rPr>
      </w:pPr>
      <w:r>
        <w:rPr>
          <w:rFonts w:hint="eastAsia" w:ascii="仿宋" w:hAnsi="仿宋" w:eastAsia="仿宋"/>
          <w:sz w:val="32"/>
          <w:szCs w:val="32"/>
        </w:rPr>
        <w:t>3.供应商承诺：投标人提供样品与实际供应货物规格材质完全一致，不提供虚假材料，无提供虚假材料投标的历史行为，供货时间，医院发出采购需求后，原则上3天内，最迟不超过1周供货。承诺函需加盖投标单位公章。</w:t>
      </w:r>
    </w:p>
    <w:p w14:paraId="7F0BE6B6">
      <w:pPr>
        <w:ind w:left="0" w:leftChars="0" w:firstLine="838" w:firstLineChars="262"/>
        <w:rPr>
          <w:rFonts w:ascii="仿宋" w:hAnsi="仿宋" w:eastAsia="仿宋"/>
          <w:sz w:val="32"/>
          <w:szCs w:val="32"/>
        </w:rPr>
      </w:pPr>
      <w:r>
        <w:rPr>
          <w:rFonts w:hint="eastAsia" w:ascii="仿宋" w:hAnsi="仿宋" w:eastAsia="仿宋"/>
          <w:sz w:val="32"/>
          <w:szCs w:val="32"/>
        </w:rPr>
        <w:t>4、报价清单，</w:t>
      </w:r>
    </w:p>
    <w:p w14:paraId="76E9B5D7">
      <w:pPr>
        <w:ind w:left="0" w:leftChars="0" w:firstLine="838" w:firstLineChars="262"/>
        <w:rPr>
          <w:rFonts w:ascii="仿宋" w:hAnsi="仿宋" w:eastAsia="仿宋"/>
          <w:sz w:val="32"/>
          <w:szCs w:val="32"/>
        </w:rPr>
      </w:pPr>
      <w:r>
        <w:rPr>
          <w:rFonts w:hint="eastAsia" w:ascii="仿宋" w:hAnsi="仿宋" w:eastAsia="仿宋"/>
          <w:sz w:val="32"/>
          <w:szCs w:val="32"/>
        </w:rPr>
        <w:t>（二）参投单位应本着服务于医院，公平、公正、公开的参与本次投标，不得哄抬价格，弄虚作假，损害医院利益。</w:t>
      </w:r>
    </w:p>
    <w:p w14:paraId="730446EF">
      <w:pPr>
        <w:ind w:left="0" w:leftChars="0" w:firstLine="838" w:firstLineChars="262"/>
        <w:rPr>
          <w:rFonts w:ascii="仿宋" w:hAnsi="仿宋" w:eastAsia="仿宋"/>
          <w:sz w:val="32"/>
          <w:szCs w:val="32"/>
        </w:rPr>
      </w:pPr>
      <w:r>
        <w:rPr>
          <w:rFonts w:hint="eastAsia" w:ascii="仿宋" w:hAnsi="仿宋" w:eastAsia="仿宋"/>
          <w:sz w:val="32"/>
          <w:szCs w:val="32"/>
        </w:rPr>
        <w:t>（三）投标时各投标单位需提交样品，开标后中标单位留存样品，其他单位退还。</w:t>
      </w:r>
    </w:p>
    <w:p w14:paraId="65EB1409">
      <w:pPr>
        <w:rPr>
          <w:rFonts w:ascii="仿宋" w:hAnsi="仿宋" w:eastAsia="仿宋"/>
          <w:sz w:val="32"/>
          <w:szCs w:val="32"/>
        </w:rPr>
      </w:pPr>
    </w:p>
    <w:p w14:paraId="4C20F66A">
      <w:pPr>
        <w:rPr>
          <w:rFonts w:ascii="仿宋" w:hAnsi="仿宋" w:eastAsia="仿宋"/>
          <w:sz w:val="32"/>
          <w:szCs w:val="32"/>
        </w:rPr>
      </w:pPr>
      <w:r>
        <w:rPr>
          <w:rFonts w:hint="eastAsia" w:ascii="仿宋" w:hAnsi="仿宋" w:eastAsia="仿宋"/>
          <w:sz w:val="32"/>
          <w:szCs w:val="32"/>
        </w:rPr>
        <w:t>二、招标内容、规格参数：</w:t>
      </w:r>
      <w:r>
        <w:rPr>
          <w:rFonts w:hint="eastAsia" w:ascii="仿宋" w:hAnsi="仿宋" w:eastAsia="仿宋"/>
          <w:sz w:val="32"/>
          <w:szCs w:val="32"/>
        </w:rPr>
        <w:tab/>
      </w:r>
    </w:p>
    <w:tbl>
      <w:tblPr>
        <w:tblStyle w:val="11"/>
        <w:tblW w:w="10490" w:type="dxa"/>
        <w:tblInd w:w="-116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3"/>
        <w:gridCol w:w="1462"/>
        <w:gridCol w:w="1946"/>
        <w:gridCol w:w="709"/>
        <w:gridCol w:w="1276"/>
        <w:gridCol w:w="1134"/>
        <w:gridCol w:w="1276"/>
        <w:gridCol w:w="1275"/>
        <w:gridCol w:w="709"/>
      </w:tblGrid>
      <w:tr w14:paraId="7B58E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C565F6">
            <w:pPr>
              <w:jc w:val="center"/>
              <w:rPr>
                <w:rFonts w:asciiTheme="minorEastAsia" w:hAnsiTheme="minorEastAsia"/>
                <w:b/>
                <w:sz w:val="24"/>
                <w:szCs w:val="24"/>
              </w:rPr>
            </w:pPr>
            <w:r>
              <w:rPr>
                <w:rFonts w:hint="eastAsia" w:asciiTheme="minorEastAsia" w:hAnsiTheme="minorEastAsia"/>
                <w:b/>
                <w:sz w:val="24"/>
                <w:szCs w:val="24"/>
              </w:rPr>
              <w:t>序号</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D2DD87D">
            <w:pPr>
              <w:jc w:val="center"/>
              <w:rPr>
                <w:rFonts w:asciiTheme="minorEastAsia" w:hAnsiTheme="minorEastAsia"/>
                <w:b/>
                <w:sz w:val="24"/>
                <w:szCs w:val="24"/>
              </w:rPr>
            </w:pPr>
            <w:r>
              <w:rPr>
                <w:rFonts w:hint="eastAsia" w:asciiTheme="minorEastAsia" w:hAnsiTheme="minorEastAsia"/>
                <w:b/>
                <w:sz w:val="24"/>
                <w:szCs w:val="24"/>
              </w:rPr>
              <w:t>物品名称</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3D92C9">
            <w:pPr>
              <w:jc w:val="center"/>
              <w:rPr>
                <w:rFonts w:asciiTheme="minorEastAsia" w:hAnsiTheme="minorEastAsia"/>
                <w:b/>
                <w:sz w:val="24"/>
                <w:szCs w:val="24"/>
              </w:rPr>
            </w:pPr>
            <w:r>
              <w:rPr>
                <w:rFonts w:hint="eastAsia" w:asciiTheme="minorEastAsia" w:hAnsiTheme="minorEastAsia"/>
                <w:b/>
                <w:sz w:val="24"/>
                <w:szCs w:val="24"/>
              </w:rPr>
              <w:t>规格型号</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B26FD0">
            <w:pPr>
              <w:jc w:val="center"/>
              <w:rPr>
                <w:rFonts w:asciiTheme="minorEastAsia" w:hAnsiTheme="minorEastAsia"/>
                <w:b/>
                <w:sz w:val="24"/>
                <w:szCs w:val="24"/>
              </w:rPr>
            </w:pPr>
            <w:r>
              <w:rPr>
                <w:rFonts w:hint="eastAsia" w:asciiTheme="minorEastAsia" w:hAnsiTheme="minorEastAsia"/>
                <w:b/>
                <w:sz w:val="24"/>
                <w:szCs w:val="24"/>
              </w:rPr>
              <w:t>单位</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7D536C">
            <w:pPr>
              <w:jc w:val="center"/>
              <w:rPr>
                <w:rFonts w:asciiTheme="minorEastAsia" w:hAnsiTheme="minorEastAsia"/>
                <w:b/>
                <w:sz w:val="24"/>
                <w:szCs w:val="24"/>
              </w:rPr>
            </w:pPr>
            <w:r>
              <w:rPr>
                <w:rFonts w:hint="eastAsia" w:asciiTheme="minorEastAsia" w:hAnsiTheme="minorEastAsia"/>
                <w:b/>
                <w:sz w:val="24"/>
                <w:szCs w:val="24"/>
              </w:rPr>
              <w:t>年使用量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284CA4">
            <w:pPr>
              <w:jc w:val="center"/>
              <w:rPr>
                <w:rFonts w:asciiTheme="minorEastAsia" w:hAnsiTheme="minorEastAsia"/>
                <w:b/>
                <w:sz w:val="24"/>
                <w:szCs w:val="24"/>
              </w:rPr>
            </w:pPr>
            <w:r>
              <w:rPr>
                <w:rFonts w:hint="eastAsia" w:asciiTheme="minorEastAsia" w:hAnsiTheme="minorEastAsia"/>
                <w:b/>
                <w:sz w:val="24"/>
                <w:szCs w:val="24"/>
              </w:rPr>
              <w:t>单价投标控制价（含税，单位：元）</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1AC89F">
            <w:pPr>
              <w:jc w:val="center"/>
              <w:rPr>
                <w:rFonts w:asciiTheme="minorEastAsia" w:hAnsiTheme="minorEastAsia"/>
                <w:b/>
                <w:sz w:val="24"/>
                <w:szCs w:val="24"/>
              </w:rPr>
            </w:pPr>
            <w:r>
              <w:rPr>
                <w:rFonts w:hint="eastAsia" w:asciiTheme="minorEastAsia" w:hAnsiTheme="minorEastAsia"/>
                <w:b/>
                <w:sz w:val="24"/>
                <w:szCs w:val="24"/>
              </w:rPr>
              <w:t>分项投标单价（含税，单位：元）</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68242C">
            <w:pPr>
              <w:jc w:val="center"/>
              <w:rPr>
                <w:rFonts w:asciiTheme="minorEastAsia" w:hAnsiTheme="minorEastAsia"/>
                <w:b/>
                <w:sz w:val="24"/>
                <w:szCs w:val="24"/>
              </w:rPr>
            </w:pPr>
            <w:r>
              <w:rPr>
                <w:rFonts w:hint="eastAsia" w:asciiTheme="minorEastAsia" w:hAnsiTheme="minorEastAsia"/>
                <w:b/>
                <w:sz w:val="24"/>
                <w:szCs w:val="24"/>
              </w:rPr>
              <w:t>分项总价</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79F4CE">
            <w:pPr>
              <w:jc w:val="center"/>
              <w:rPr>
                <w:rFonts w:hint="eastAsia" w:asciiTheme="minorEastAsia" w:hAnsiTheme="minorEastAsia"/>
                <w:b/>
                <w:sz w:val="24"/>
                <w:szCs w:val="24"/>
              </w:rPr>
            </w:pPr>
            <w:r>
              <w:rPr>
                <w:rFonts w:hint="eastAsia" w:asciiTheme="minorEastAsia" w:hAnsiTheme="minorEastAsia"/>
                <w:b/>
                <w:sz w:val="24"/>
                <w:szCs w:val="24"/>
              </w:rPr>
              <w:t>备注</w:t>
            </w:r>
          </w:p>
        </w:tc>
      </w:tr>
      <w:tr w14:paraId="2DBB5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BAFEC2A">
            <w:pPr>
              <w:jc w:val="center"/>
              <w:rPr>
                <w:rFonts w:asciiTheme="minorEastAsia" w:hAnsiTheme="minorEastAsia"/>
                <w:sz w:val="24"/>
                <w:szCs w:val="24"/>
              </w:rPr>
            </w:pPr>
            <w:r>
              <w:rPr>
                <w:rFonts w:hint="eastAsia" w:asciiTheme="minorEastAsia" w:hAnsiTheme="minorEastAsia"/>
                <w:sz w:val="24"/>
                <w:szCs w:val="24"/>
              </w:rPr>
              <w:t>1</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8817C0">
            <w:pPr>
              <w:jc w:val="left"/>
              <w:rPr>
                <w:rFonts w:hint="eastAsia" w:asciiTheme="minorEastAsia" w:hAnsiTheme="minorEastAsia"/>
                <w:sz w:val="24"/>
                <w:szCs w:val="24"/>
              </w:rPr>
            </w:pPr>
            <w:r>
              <w:rPr>
                <w:rFonts w:hint="eastAsia" w:asciiTheme="minorEastAsia" w:hAnsiTheme="minorEastAsia"/>
                <w:sz w:val="24"/>
                <w:szCs w:val="24"/>
              </w:rPr>
              <w:t>电脑打印纸（单层）</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3D6FEF">
            <w:pPr>
              <w:jc w:val="left"/>
              <w:rPr>
                <w:rFonts w:hint="eastAsia" w:asciiTheme="minorEastAsia" w:hAnsiTheme="minorEastAsia"/>
                <w:sz w:val="24"/>
                <w:szCs w:val="24"/>
              </w:rPr>
            </w:pPr>
            <w:r>
              <w:rPr>
                <w:rFonts w:hint="eastAsia" w:asciiTheme="minorEastAsia" w:hAnsiTheme="minorEastAsia"/>
                <w:sz w:val="24"/>
                <w:szCs w:val="24"/>
              </w:rPr>
              <w:t>241*280mm，1000页/箱，241-1彩纸 一联二等分</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BA693D">
            <w:pPr>
              <w:jc w:val="center"/>
              <w:rPr>
                <w:rFonts w:asciiTheme="minorEastAsia" w:hAnsiTheme="minorEastAsia"/>
                <w:sz w:val="24"/>
                <w:szCs w:val="24"/>
              </w:rPr>
            </w:pPr>
            <w:r>
              <w:rPr>
                <w:rFonts w:hint="eastAsia" w:asciiTheme="minorEastAsia" w:hAnsiTheme="minorEastAsia"/>
                <w:sz w:val="24"/>
                <w:szCs w:val="24"/>
              </w:rPr>
              <w:t>箱</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A3FA9C">
            <w:pPr>
              <w:rPr>
                <w:rFonts w:asciiTheme="minorEastAsia" w:hAnsiTheme="minorEastAsia"/>
                <w:sz w:val="24"/>
                <w:szCs w:val="24"/>
              </w:rPr>
            </w:pPr>
            <w:r>
              <w:rPr>
                <w:rFonts w:hint="eastAsia" w:asciiTheme="minorEastAsia" w:hAnsiTheme="minorEastAsia"/>
                <w:sz w:val="24"/>
                <w:szCs w:val="24"/>
              </w:rPr>
              <w:t>527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72CE9">
            <w:pPr>
              <w:rPr>
                <w:rFonts w:asciiTheme="minorEastAsia" w:hAnsiTheme="minorEastAsia"/>
                <w:sz w:val="24"/>
                <w:szCs w:val="24"/>
              </w:rPr>
            </w:pPr>
            <w:r>
              <w:rPr>
                <w:rFonts w:hint="eastAsia" w:asciiTheme="minorEastAsia" w:hAnsiTheme="minorEastAsia"/>
                <w:sz w:val="24"/>
                <w:szCs w:val="24"/>
              </w:rPr>
              <w:t>36.55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F58202">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6A6E09">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C5F292">
            <w:pPr>
              <w:rPr>
                <w:rFonts w:asciiTheme="minorEastAsia" w:hAnsiTheme="minorEastAsia"/>
                <w:sz w:val="24"/>
                <w:szCs w:val="24"/>
              </w:rPr>
            </w:pPr>
          </w:p>
        </w:tc>
      </w:tr>
      <w:tr w14:paraId="44AFCC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08CA68">
            <w:pPr>
              <w:jc w:val="center"/>
              <w:rPr>
                <w:rFonts w:asciiTheme="minorEastAsia" w:hAnsiTheme="minorEastAsia"/>
                <w:sz w:val="24"/>
                <w:szCs w:val="24"/>
              </w:rPr>
            </w:pPr>
            <w:r>
              <w:rPr>
                <w:rFonts w:hint="eastAsia" w:asciiTheme="minorEastAsia" w:hAnsiTheme="minorEastAsia"/>
                <w:sz w:val="24"/>
                <w:szCs w:val="24"/>
              </w:rPr>
              <w:t>2</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861CA9">
            <w:pPr>
              <w:jc w:val="left"/>
              <w:rPr>
                <w:rFonts w:hint="eastAsia" w:asciiTheme="minorEastAsia" w:hAnsiTheme="minorEastAsia"/>
                <w:sz w:val="24"/>
                <w:szCs w:val="24"/>
              </w:rPr>
            </w:pPr>
            <w:r>
              <w:rPr>
                <w:rFonts w:hint="eastAsia" w:asciiTheme="minorEastAsia" w:hAnsiTheme="minorEastAsia"/>
                <w:sz w:val="24"/>
                <w:szCs w:val="24"/>
              </w:rPr>
              <w:t>电脑打印纸（无碳复写二联）</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3C8834">
            <w:pPr>
              <w:jc w:val="left"/>
              <w:rPr>
                <w:rFonts w:hint="eastAsia" w:asciiTheme="minorEastAsia" w:hAnsiTheme="minorEastAsia"/>
                <w:sz w:val="24"/>
                <w:szCs w:val="24"/>
              </w:rPr>
            </w:pPr>
            <w:r>
              <w:rPr>
                <w:rFonts w:hint="eastAsia" w:asciiTheme="minorEastAsia" w:hAnsiTheme="minorEastAsia"/>
                <w:sz w:val="24"/>
                <w:szCs w:val="24"/>
              </w:rPr>
              <w:t>241*280mm，1000页/箱，241-2彩纸 二联二等分</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F9BBC3">
            <w:pPr>
              <w:jc w:val="center"/>
              <w:rPr>
                <w:rFonts w:asciiTheme="minorEastAsia" w:hAnsiTheme="minorEastAsia"/>
                <w:sz w:val="24"/>
                <w:szCs w:val="24"/>
              </w:rPr>
            </w:pPr>
            <w:r>
              <w:rPr>
                <w:rFonts w:hint="eastAsia" w:asciiTheme="minorEastAsia" w:hAnsiTheme="minorEastAsia"/>
                <w:sz w:val="24"/>
                <w:szCs w:val="24"/>
              </w:rPr>
              <w:t>箱</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538C9A">
            <w:pPr>
              <w:rPr>
                <w:rFonts w:asciiTheme="minorEastAsia" w:hAnsiTheme="minorEastAsia"/>
                <w:sz w:val="24"/>
                <w:szCs w:val="24"/>
              </w:rPr>
            </w:pPr>
            <w:r>
              <w:rPr>
                <w:rFonts w:hint="eastAsia" w:asciiTheme="minorEastAsia" w:hAnsiTheme="minorEastAsia"/>
                <w:sz w:val="24"/>
                <w:szCs w:val="24"/>
              </w:rPr>
              <w:t>211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B25B9D">
            <w:pPr>
              <w:rPr>
                <w:rFonts w:asciiTheme="minorEastAsia" w:hAnsiTheme="minorEastAsia"/>
                <w:sz w:val="24"/>
                <w:szCs w:val="24"/>
              </w:rPr>
            </w:pPr>
            <w:r>
              <w:rPr>
                <w:rFonts w:hint="eastAsia" w:asciiTheme="minorEastAsia" w:hAnsiTheme="minorEastAsia"/>
                <w:sz w:val="24"/>
                <w:szCs w:val="24"/>
              </w:rPr>
              <w:t>36.55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A0FA63">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7CCA36">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F7EEBA">
            <w:pPr>
              <w:rPr>
                <w:rFonts w:asciiTheme="minorEastAsia" w:hAnsiTheme="minorEastAsia"/>
                <w:sz w:val="24"/>
                <w:szCs w:val="24"/>
              </w:rPr>
            </w:pPr>
          </w:p>
        </w:tc>
      </w:tr>
      <w:tr w14:paraId="4AFE2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26486A">
            <w:pPr>
              <w:jc w:val="center"/>
              <w:rPr>
                <w:rFonts w:asciiTheme="minorEastAsia" w:hAnsiTheme="minorEastAsia"/>
                <w:sz w:val="24"/>
                <w:szCs w:val="24"/>
              </w:rPr>
            </w:pPr>
            <w:r>
              <w:rPr>
                <w:rFonts w:hint="eastAsia" w:asciiTheme="minorEastAsia" w:hAnsiTheme="minorEastAsia"/>
                <w:sz w:val="24"/>
                <w:szCs w:val="24"/>
              </w:rPr>
              <w:t>3</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55BDE8">
            <w:pPr>
              <w:jc w:val="left"/>
              <w:rPr>
                <w:rFonts w:hint="eastAsia" w:asciiTheme="minorEastAsia" w:hAnsiTheme="minorEastAsia"/>
                <w:sz w:val="24"/>
                <w:szCs w:val="24"/>
              </w:rPr>
            </w:pPr>
            <w:r>
              <w:rPr>
                <w:rFonts w:hint="eastAsia" w:asciiTheme="minorEastAsia" w:hAnsiTheme="minorEastAsia"/>
                <w:sz w:val="24"/>
                <w:szCs w:val="24"/>
              </w:rPr>
              <w:t>电脑打印纸（无碳复写三联）</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5CC5D1E">
            <w:pPr>
              <w:jc w:val="left"/>
              <w:rPr>
                <w:rFonts w:hint="eastAsia" w:asciiTheme="minorEastAsia" w:hAnsiTheme="minorEastAsia"/>
                <w:sz w:val="24"/>
                <w:szCs w:val="24"/>
              </w:rPr>
            </w:pPr>
            <w:r>
              <w:rPr>
                <w:rFonts w:hint="eastAsia" w:asciiTheme="minorEastAsia" w:hAnsiTheme="minorEastAsia"/>
                <w:sz w:val="24"/>
                <w:szCs w:val="24"/>
              </w:rPr>
              <w:t>241*280mm，1000页/箱，241-3彩纸 三联二等分</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B383BD">
            <w:pPr>
              <w:jc w:val="center"/>
              <w:rPr>
                <w:rFonts w:asciiTheme="minorEastAsia" w:hAnsiTheme="minorEastAsia"/>
                <w:sz w:val="24"/>
                <w:szCs w:val="24"/>
              </w:rPr>
            </w:pPr>
            <w:r>
              <w:rPr>
                <w:rFonts w:hint="eastAsia" w:asciiTheme="minorEastAsia" w:hAnsiTheme="minorEastAsia"/>
                <w:sz w:val="24"/>
                <w:szCs w:val="24"/>
              </w:rPr>
              <w:t>箱</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1CE0AB">
            <w:pPr>
              <w:rPr>
                <w:rFonts w:asciiTheme="minorEastAsia" w:hAnsiTheme="minorEastAsia"/>
                <w:sz w:val="24"/>
                <w:szCs w:val="24"/>
              </w:rPr>
            </w:pPr>
            <w:r>
              <w:rPr>
                <w:rFonts w:hint="eastAsia" w:asciiTheme="minorEastAsia" w:hAnsiTheme="minorEastAsia"/>
                <w:sz w:val="24"/>
                <w:szCs w:val="24"/>
              </w:rPr>
              <w:t>31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F3DDCD">
            <w:pPr>
              <w:rPr>
                <w:rFonts w:asciiTheme="minorEastAsia" w:hAnsiTheme="minorEastAsia"/>
                <w:sz w:val="24"/>
                <w:szCs w:val="24"/>
              </w:rPr>
            </w:pPr>
            <w:r>
              <w:rPr>
                <w:rFonts w:hint="eastAsia" w:asciiTheme="minorEastAsia" w:hAnsiTheme="minorEastAsia"/>
                <w:sz w:val="24"/>
                <w:szCs w:val="24"/>
              </w:rPr>
              <w:t>39.95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BF362D">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26EF09">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0ED9E1">
            <w:pPr>
              <w:rPr>
                <w:rFonts w:asciiTheme="minorEastAsia" w:hAnsiTheme="minorEastAsia"/>
                <w:sz w:val="24"/>
                <w:szCs w:val="24"/>
              </w:rPr>
            </w:pPr>
          </w:p>
        </w:tc>
      </w:tr>
      <w:tr w14:paraId="20371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861BD">
            <w:pPr>
              <w:jc w:val="center"/>
              <w:rPr>
                <w:rFonts w:asciiTheme="minorEastAsia" w:hAnsiTheme="minorEastAsia"/>
                <w:sz w:val="24"/>
                <w:szCs w:val="24"/>
              </w:rPr>
            </w:pPr>
            <w:r>
              <w:rPr>
                <w:rFonts w:hint="eastAsia" w:asciiTheme="minorEastAsia" w:hAnsiTheme="minorEastAsia"/>
                <w:sz w:val="24"/>
                <w:szCs w:val="24"/>
              </w:rPr>
              <w:t>4</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9BA83B">
            <w:pPr>
              <w:jc w:val="left"/>
              <w:rPr>
                <w:rFonts w:asciiTheme="minorEastAsia" w:hAnsiTheme="minorEastAsia"/>
                <w:sz w:val="24"/>
                <w:szCs w:val="24"/>
              </w:rPr>
            </w:pPr>
            <w:r>
              <w:rPr>
                <w:rFonts w:hint="eastAsia" w:asciiTheme="minorEastAsia" w:hAnsiTheme="minorEastAsia"/>
                <w:sz w:val="24"/>
                <w:szCs w:val="24"/>
              </w:rPr>
              <w:t>大盘纸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332466">
            <w:pPr>
              <w:rPr>
                <w:rFonts w:asciiTheme="minorEastAsia" w:hAnsiTheme="minorEastAsia"/>
                <w:sz w:val="24"/>
                <w:szCs w:val="24"/>
              </w:rPr>
            </w:pPr>
            <w:r>
              <w:rPr>
                <w:rFonts w:hint="eastAsia" w:asciiTheme="minorEastAsia" w:hAnsiTheme="minorEastAsia"/>
                <w:sz w:val="24"/>
                <w:szCs w:val="24"/>
              </w:rPr>
              <w:t>120*91mm，180米/卷，12卷/箱</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A14BAD">
            <w:pPr>
              <w:jc w:val="center"/>
              <w:rPr>
                <w:rFonts w:asciiTheme="minorEastAsia" w:hAnsiTheme="minorEastAsia"/>
                <w:sz w:val="24"/>
                <w:szCs w:val="24"/>
              </w:rPr>
            </w:pPr>
            <w:r>
              <w:rPr>
                <w:rFonts w:hint="eastAsia" w:asciiTheme="minorEastAsia" w:hAnsiTheme="minorEastAsia"/>
                <w:sz w:val="24"/>
                <w:szCs w:val="24"/>
              </w:rPr>
              <w:t>卷</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BE302B">
            <w:pPr>
              <w:rPr>
                <w:rFonts w:asciiTheme="minorEastAsia" w:hAnsiTheme="minorEastAsia"/>
                <w:sz w:val="24"/>
                <w:szCs w:val="24"/>
              </w:rPr>
            </w:pPr>
            <w:r>
              <w:rPr>
                <w:rFonts w:hint="eastAsia" w:asciiTheme="minorEastAsia" w:hAnsiTheme="minorEastAsia"/>
                <w:sz w:val="24"/>
                <w:szCs w:val="24"/>
              </w:rPr>
              <w:t>1932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C3338C">
            <w:pPr>
              <w:rPr>
                <w:rFonts w:asciiTheme="minorEastAsia" w:hAnsiTheme="minorEastAsia"/>
                <w:sz w:val="24"/>
                <w:szCs w:val="24"/>
              </w:rPr>
            </w:pPr>
            <w:r>
              <w:rPr>
                <w:rFonts w:hint="eastAsia" w:asciiTheme="minorEastAsia" w:hAnsiTheme="minorEastAsia"/>
                <w:sz w:val="24"/>
                <w:szCs w:val="24"/>
              </w:rPr>
              <w:t>13.77</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8EC942">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7C82F6">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122777">
            <w:pPr>
              <w:rPr>
                <w:rFonts w:asciiTheme="minorEastAsia" w:hAnsiTheme="minorEastAsia"/>
                <w:sz w:val="24"/>
                <w:szCs w:val="24"/>
              </w:rPr>
            </w:pPr>
          </w:p>
        </w:tc>
      </w:tr>
      <w:tr w14:paraId="0A7AD8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DDB29D">
            <w:pPr>
              <w:jc w:val="center"/>
              <w:rPr>
                <w:rFonts w:asciiTheme="minorEastAsia" w:hAnsiTheme="minorEastAsia"/>
                <w:sz w:val="24"/>
                <w:szCs w:val="24"/>
              </w:rPr>
            </w:pPr>
            <w:r>
              <w:rPr>
                <w:rFonts w:hint="eastAsia" w:asciiTheme="minorEastAsia" w:hAnsiTheme="minorEastAsia"/>
                <w:sz w:val="24"/>
                <w:szCs w:val="24"/>
              </w:rPr>
              <w:t>5</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CD732D">
            <w:pPr>
              <w:jc w:val="left"/>
              <w:rPr>
                <w:rFonts w:asciiTheme="minorEastAsia" w:hAnsiTheme="minorEastAsia"/>
                <w:sz w:val="24"/>
                <w:szCs w:val="24"/>
              </w:rPr>
            </w:pPr>
            <w:r>
              <w:rPr>
                <w:rFonts w:hint="eastAsia" w:asciiTheme="minorEastAsia" w:hAnsiTheme="minorEastAsia"/>
                <w:sz w:val="24"/>
                <w:szCs w:val="24"/>
              </w:rPr>
              <w:t>刀切纸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8F6FAE">
            <w:pPr>
              <w:rPr>
                <w:rFonts w:asciiTheme="minorEastAsia" w:hAnsiTheme="minorEastAsia"/>
                <w:sz w:val="24"/>
                <w:szCs w:val="24"/>
              </w:rPr>
            </w:pPr>
            <w:r>
              <w:rPr>
                <w:rFonts w:hint="eastAsia" w:asciiTheme="minorEastAsia" w:hAnsiTheme="minorEastAsia"/>
                <w:sz w:val="24"/>
                <w:szCs w:val="24"/>
              </w:rPr>
              <w:t>160*215mm，1218张/包，9包/箱</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31A3B5E">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DF1E22">
            <w:pPr>
              <w:rPr>
                <w:rFonts w:asciiTheme="minorEastAsia" w:hAnsiTheme="minorEastAsia"/>
                <w:sz w:val="24"/>
                <w:szCs w:val="24"/>
              </w:rPr>
            </w:pPr>
            <w:r>
              <w:rPr>
                <w:rFonts w:hint="eastAsia" w:asciiTheme="minorEastAsia" w:hAnsiTheme="minorEastAsia"/>
                <w:sz w:val="24"/>
                <w:szCs w:val="24"/>
              </w:rPr>
              <w:t>10395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691F7B">
            <w:pPr>
              <w:rPr>
                <w:rFonts w:asciiTheme="minorEastAsia" w:hAnsiTheme="minorEastAsia"/>
                <w:sz w:val="24"/>
                <w:szCs w:val="24"/>
              </w:rPr>
            </w:pPr>
            <w:r>
              <w:rPr>
                <w:rFonts w:hint="eastAsia" w:asciiTheme="minorEastAsia" w:hAnsiTheme="minorEastAsia"/>
                <w:sz w:val="24"/>
                <w:szCs w:val="24"/>
              </w:rPr>
              <w:t>8.08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5A4F51">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CB7B21">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A5CB26">
            <w:pPr>
              <w:rPr>
                <w:rFonts w:asciiTheme="minorEastAsia" w:hAnsiTheme="minorEastAsia"/>
                <w:sz w:val="24"/>
                <w:szCs w:val="24"/>
              </w:rPr>
            </w:pPr>
          </w:p>
        </w:tc>
      </w:tr>
      <w:tr w14:paraId="4D7F3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CED6FA">
            <w:pPr>
              <w:jc w:val="center"/>
              <w:rPr>
                <w:rFonts w:asciiTheme="minorEastAsia" w:hAnsiTheme="minorEastAsia"/>
                <w:sz w:val="24"/>
                <w:szCs w:val="24"/>
              </w:rPr>
            </w:pPr>
            <w:r>
              <w:rPr>
                <w:rFonts w:hint="eastAsia" w:asciiTheme="minorEastAsia" w:hAnsiTheme="minorEastAsia"/>
                <w:sz w:val="24"/>
                <w:szCs w:val="24"/>
              </w:rPr>
              <w:t>6</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E45BAE">
            <w:pPr>
              <w:jc w:val="left"/>
              <w:rPr>
                <w:rFonts w:asciiTheme="minorEastAsia" w:hAnsiTheme="minorEastAsia"/>
                <w:sz w:val="24"/>
                <w:szCs w:val="24"/>
              </w:rPr>
            </w:pPr>
            <w:r>
              <w:rPr>
                <w:rFonts w:hint="eastAsia" w:asciiTheme="minorEastAsia" w:hAnsiTheme="minorEastAsia"/>
                <w:sz w:val="24"/>
                <w:szCs w:val="24"/>
              </w:rPr>
              <w:t>抽纸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388185">
            <w:pPr>
              <w:rPr>
                <w:rFonts w:asciiTheme="minorEastAsia" w:hAnsiTheme="minorEastAsia"/>
                <w:sz w:val="24"/>
                <w:szCs w:val="24"/>
              </w:rPr>
            </w:pPr>
            <w:r>
              <w:rPr>
                <w:rFonts w:hint="eastAsia" w:asciiTheme="minorEastAsia" w:hAnsiTheme="minorEastAsia"/>
                <w:sz w:val="24"/>
                <w:szCs w:val="24"/>
              </w:rPr>
              <w:t>133*195mm，120抽/包，三层，20提/箱</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6BD4E3">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30044A">
            <w:pPr>
              <w:rPr>
                <w:rFonts w:asciiTheme="minorEastAsia" w:hAnsiTheme="minorEastAsia"/>
                <w:sz w:val="24"/>
                <w:szCs w:val="24"/>
              </w:rPr>
            </w:pPr>
            <w:r>
              <w:rPr>
                <w:rFonts w:hint="eastAsia" w:asciiTheme="minorEastAsia" w:hAnsiTheme="minorEastAsia"/>
                <w:sz w:val="24"/>
                <w:szCs w:val="24"/>
              </w:rPr>
              <w:t>1104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B9F06E">
            <w:pPr>
              <w:rPr>
                <w:rFonts w:asciiTheme="minorEastAsia" w:hAnsiTheme="minorEastAsia"/>
                <w:sz w:val="24"/>
                <w:szCs w:val="24"/>
              </w:rPr>
            </w:pPr>
            <w:r>
              <w:rPr>
                <w:rFonts w:hint="eastAsia" w:asciiTheme="minorEastAsia" w:hAnsiTheme="minorEastAsia"/>
                <w:sz w:val="24"/>
                <w:szCs w:val="24"/>
              </w:rPr>
              <w:t>1.91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1CD34E">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E6ACF6">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E0E498">
            <w:pPr>
              <w:rPr>
                <w:rFonts w:asciiTheme="minorEastAsia" w:hAnsiTheme="minorEastAsia"/>
                <w:sz w:val="24"/>
                <w:szCs w:val="24"/>
              </w:rPr>
            </w:pPr>
          </w:p>
        </w:tc>
      </w:tr>
      <w:tr w14:paraId="027D3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C82313">
            <w:pPr>
              <w:jc w:val="center"/>
              <w:rPr>
                <w:rFonts w:asciiTheme="minorEastAsia" w:hAnsiTheme="minorEastAsia"/>
                <w:sz w:val="24"/>
                <w:szCs w:val="24"/>
              </w:rPr>
            </w:pPr>
            <w:r>
              <w:rPr>
                <w:rFonts w:hint="eastAsia" w:asciiTheme="minorEastAsia" w:hAnsiTheme="minorEastAsia"/>
                <w:sz w:val="24"/>
                <w:szCs w:val="24"/>
              </w:rPr>
              <w:t>7</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9444B5">
            <w:pPr>
              <w:jc w:val="left"/>
              <w:rPr>
                <w:rFonts w:asciiTheme="minorEastAsia" w:hAnsiTheme="minorEastAsia"/>
                <w:sz w:val="24"/>
                <w:szCs w:val="24"/>
              </w:rPr>
            </w:pPr>
            <w:r>
              <w:rPr>
                <w:rFonts w:hint="eastAsia" w:asciiTheme="minorEastAsia" w:hAnsiTheme="minorEastAsia"/>
                <w:sz w:val="24"/>
                <w:szCs w:val="24"/>
              </w:rPr>
              <w:t>擦手纸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D73C54">
            <w:pPr>
              <w:rPr>
                <w:rFonts w:asciiTheme="minorEastAsia" w:hAnsiTheme="minorEastAsia"/>
                <w:sz w:val="24"/>
                <w:szCs w:val="24"/>
              </w:rPr>
            </w:pPr>
            <w:r>
              <w:rPr>
                <w:rFonts w:hint="eastAsia" w:asciiTheme="minorEastAsia" w:hAnsiTheme="minorEastAsia"/>
                <w:sz w:val="24"/>
                <w:szCs w:val="24"/>
              </w:rPr>
              <w:t>225*215mm，200抽/包，20包/箱</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4BFDDB">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DDB15E">
            <w:pPr>
              <w:rPr>
                <w:rFonts w:asciiTheme="minorEastAsia" w:hAnsiTheme="minorEastAsia"/>
                <w:sz w:val="24"/>
                <w:szCs w:val="24"/>
              </w:rPr>
            </w:pPr>
            <w:r>
              <w:rPr>
                <w:rFonts w:hint="eastAsia" w:asciiTheme="minorEastAsia" w:hAnsiTheme="minorEastAsia"/>
                <w:sz w:val="24"/>
                <w:szCs w:val="24"/>
              </w:rPr>
              <w:t>16041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0A6669">
            <w:pPr>
              <w:rPr>
                <w:rFonts w:asciiTheme="minorEastAsia" w:hAnsiTheme="minorEastAsia"/>
                <w:sz w:val="24"/>
                <w:szCs w:val="24"/>
              </w:rPr>
            </w:pPr>
            <w:r>
              <w:rPr>
                <w:rFonts w:hint="eastAsia" w:asciiTheme="minorEastAsia" w:hAnsiTheme="minorEastAsia"/>
                <w:sz w:val="24"/>
                <w:szCs w:val="24"/>
              </w:rPr>
              <w:t>5.10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E00DC4">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197F1A">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B70154">
            <w:pPr>
              <w:rPr>
                <w:rFonts w:asciiTheme="minorEastAsia" w:hAnsiTheme="minorEastAsia"/>
                <w:sz w:val="24"/>
                <w:szCs w:val="24"/>
              </w:rPr>
            </w:pPr>
          </w:p>
        </w:tc>
      </w:tr>
      <w:tr w14:paraId="5AA9B4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E258BE">
            <w:pPr>
              <w:jc w:val="center"/>
              <w:rPr>
                <w:rFonts w:asciiTheme="minorEastAsia" w:hAnsiTheme="minorEastAsia"/>
                <w:sz w:val="24"/>
                <w:szCs w:val="24"/>
              </w:rPr>
            </w:pPr>
            <w:r>
              <w:rPr>
                <w:rFonts w:hint="eastAsia" w:asciiTheme="minorEastAsia" w:hAnsiTheme="minorEastAsia"/>
                <w:sz w:val="24"/>
                <w:szCs w:val="24"/>
              </w:rPr>
              <w:t>8</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74533A">
            <w:pPr>
              <w:jc w:val="left"/>
              <w:rPr>
                <w:rFonts w:asciiTheme="minorEastAsia" w:hAnsiTheme="minorEastAsia"/>
                <w:sz w:val="24"/>
                <w:szCs w:val="24"/>
              </w:rPr>
            </w:pPr>
            <w:r>
              <w:rPr>
                <w:rFonts w:hint="eastAsia" w:asciiTheme="minorEastAsia" w:hAnsiTheme="minorEastAsia"/>
                <w:sz w:val="24"/>
                <w:szCs w:val="24"/>
              </w:rPr>
              <w:t>办公硬抄</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9C5AE4">
            <w:pPr>
              <w:rPr>
                <w:rFonts w:asciiTheme="minorEastAsia" w:hAnsiTheme="minorEastAsia"/>
                <w:sz w:val="24"/>
                <w:szCs w:val="24"/>
              </w:rPr>
            </w:pPr>
            <w:r>
              <w:rPr>
                <w:rFonts w:hint="eastAsia" w:asciiTheme="minorEastAsia" w:hAnsiTheme="minorEastAsia"/>
                <w:sz w:val="24"/>
                <w:szCs w:val="24"/>
              </w:rPr>
              <w:t>208*146mm，132页/本</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BE6A25">
            <w:pPr>
              <w:jc w:val="center"/>
              <w:rPr>
                <w:rFonts w:asciiTheme="minorEastAsia" w:hAnsiTheme="minorEastAsia"/>
                <w:sz w:val="24"/>
                <w:szCs w:val="24"/>
              </w:rPr>
            </w:pPr>
            <w:r>
              <w:rPr>
                <w:rFonts w:hint="eastAsia" w:asciiTheme="minorEastAsia" w:hAnsiTheme="minorEastAsia"/>
                <w:sz w:val="24"/>
                <w:szCs w:val="24"/>
              </w:rPr>
              <w:t>本</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6227FF">
            <w:pPr>
              <w:rPr>
                <w:rFonts w:asciiTheme="minorEastAsia" w:hAnsiTheme="minorEastAsia"/>
                <w:sz w:val="24"/>
                <w:szCs w:val="24"/>
              </w:rPr>
            </w:pPr>
            <w:r>
              <w:rPr>
                <w:rFonts w:hint="eastAsia" w:asciiTheme="minorEastAsia" w:hAnsiTheme="minorEastAsia"/>
                <w:sz w:val="24"/>
                <w:szCs w:val="24"/>
              </w:rPr>
              <w:t>230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F8B95E">
            <w:pPr>
              <w:rPr>
                <w:rFonts w:asciiTheme="minorEastAsia" w:hAnsiTheme="minorEastAsia"/>
                <w:sz w:val="24"/>
                <w:szCs w:val="24"/>
              </w:rPr>
            </w:pPr>
            <w:r>
              <w:rPr>
                <w:rFonts w:hint="eastAsia" w:asciiTheme="minorEastAsia" w:hAnsiTheme="minorEastAsia"/>
                <w:sz w:val="24"/>
                <w:szCs w:val="24"/>
              </w:rPr>
              <w:t>6.80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B6A405">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632D6B">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C111CB">
            <w:pPr>
              <w:rPr>
                <w:rFonts w:asciiTheme="minorEastAsia" w:hAnsiTheme="minorEastAsia"/>
                <w:sz w:val="24"/>
                <w:szCs w:val="24"/>
              </w:rPr>
            </w:pPr>
          </w:p>
        </w:tc>
      </w:tr>
      <w:tr w14:paraId="449BFF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9462AE">
            <w:pPr>
              <w:jc w:val="center"/>
              <w:rPr>
                <w:rFonts w:asciiTheme="minorEastAsia" w:hAnsiTheme="minorEastAsia"/>
                <w:sz w:val="24"/>
                <w:szCs w:val="24"/>
              </w:rPr>
            </w:pPr>
            <w:r>
              <w:rPr>
                <w:rFonts w:hint="eastAsia" w:asciiTheme="minorEastAsia" w:hAnsiTheme="minorEastAsia"/>
                <w:sz w:val="24"/>
                <w:szCs w:val="24"/>
              </w:rPr>
              <w:t>9</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F73BB1">
            <w:pPr>
              <w:jc w:val="left"/>
              <w:rPr>
                <w:rFonts w:asciiTheme="minorEastAsia" w:hAnsiTheme="minorEastAsia"/>
                <w:sz w:val="24"/>
                <w:szCs w:val="24"/>
              </w:rPr>
            </w:pPr>
            <w:r>
              <w:rPr>
                <w:rFonts w:hint="eastAsia" w:asciiTheme="minorEastAsia" w:hAnsiTheme="minorEastAsia"/>
                <w:sz w:val="24"/>
                <w:szCs w:val="24"/>
              </w:rPr>
              <w:t>办公软抄</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C2AA13">
            <w:pPr>
              <w:rPr>
                <w:rFonts w:asciiTheme="minorEastAsia" w:hAnsiTheme="minorEastAsia"/>
                <w:sz w:val="24"/>
                <w:szCs w:val="24"/>
              </w:rPr>
            </w:pPr>
            <w:r>
              <w:rPr>
                <w:rFonts w:hint="eastAsia" w:asciiTheme="minorEastAsia" w:hAnsiTheme="minorEastAsia"/>
                <w:sz w:val="24"/>
                <w:szCs w:val="24"/>
              </w:rPr>
              <w:t>140*200mm，48张/本</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D12F24">
            <w:pPr>
              <w:jc w:val="center"/>
              <w:rPr>
                <w:rFonts w:asciiTheme="minorEastAsia" w:hAnsiTheme="minorEastAsia"/>
                <w:sz w:val="24"/>
                <w:szCs w:val="24"/>
              </w:rPr>
            </w:pPr>
            <w:r>
              <w:rPr>
                <w:rFonts w:hint="eastAsia" w:asciiTheme="minorEastAsia" w:hAnsiTheme="minorEastAsia"/>
                <w:sz w:val="24"/>
                <w:szCs w:val="24"/>
              </w:rPr>
              <w:t>本</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CF76E5">
            <w:pPr>
              <w:rPr>
                <w:rFonts w:asciiTheme="minorEastAsia" w:hAnsiTheme="minorEastAsia"/>
                <w:sz w:val="24"/>
                <w:szCs w:val="24"/>
              </w:rPr>
            </w:pPr>
            <w:r>
              <w:rPr>
                <w:rFonts w:hint="eastAsia" w:asciiTheme="minorEastAsia" w:hAnsiTheme="minorEastAsia"/>
                <w:sz w:val="24"/>
                <w:szCs w:val="24"/>
              </w:rPr>
              <w:t>636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DAD069">
            <w:pPr>
              <w:rPr>
                <w:rFonts w:asciiTheme="minorEastAsia" w:hAnsiTheme="minorEastAsia"/>
                <w:sz w:val="24"/>
                <w:szCs w:val="24"/>
              </w:rPr>
            </w:pPr>
            <w:r>
              <w:rPr>
                <w:rFonts w:hint="eastAsia" w:asciiTheme="minorEastAsia" w:hAnsiTheme="minorEastAsia"/>
                <w:sz w:val="24"/>
                <w:szCs w:val="24"/>
              </w:rPr>
              <w:t>1.28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6E0880">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19FCBC">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442BCF">
            <w:pPr>
              <w:rPr>
                <w:rFonts w:asciiTheme="minorEastAsia" w:hAnsiTheme="minorEastAsia"/>
                <w:sz w:val="24"/>
                <w:szCs w:val="24"/>
              </w:rPr>
            </w:pPr>
          </w:p>
        </w:tc>
      </w:tr>
      <w:tr w14:paraId="2F072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211D46">
            <w:pPr>
              <w:jc w:val="center"/>
              <w:rPr>
                <w:rFonts w:asciiTheme="minorEastAsia" w:hAnsiTheme="minorEastAsia"/>
                <w:sz w:val="24"/>
                <w:szCs w:val="24"/>
              </w:rPr>
            </w:pPr>
            <w:r>
              <w:rPr>
                <w:rFonts w:hint="eastAsia" w:asciiTheme="minorEastAsia" w:hAnsiTheme="minorEastAsia"/>
                <w:sz w:val="24"/>
                <w:szCs w:val="24"/>
              </w:rPr>
              <w:t>10</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B07906">
            <w:pPr>
              <w:jc w:val="left"/>
              <w:rPr>
                <w:rFonts w:asciiTheme="minorEastAsia" w:hAnsiTheme="minorEastAsia"/>
                <w:sz w:val="24"/>
                <w:szCs w:val="24"/>
              </w:rPr>
            </w:pPr>
            <w:r>
              <w:rPr>
                <w:rFonts w:hint="eastAsia" w:asciiTheme="minorEastAsia" w:hAnsiTheme="minorEastAsia"/>
                <w:sz w:val="24"/>
                <w:szCs w:val="24"/>
              </w:rPr>
              <w:t>铜版纸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8011D8">
            <w:pPr>
              <w:rPr>
                <w:rFonts w:asciiTheme="minorEastAsia" w:hAnsiTheme="minorEastAsia"/>
                <w:sz w:val="24"/>
                <w:szCs w:val="24"/>
              </w:rPr>
            </w:pPr>
            <w:r>
              <w:rPr>
                <w:rFonts w:hint="eastAsia" w:asciiTheme="minorEastAsia" w:hAnsiTheme="minorEastAsia"/>
                <w:sz w:val="24"/>
                <w:szCs w:val="24"/>
              </w:rPr>
              <w:t>210*297mm（A4尺寸）120g/ m</w:t>
            </w:r>
            <w:r>
              <w:rPr>
                <w:rFonts w:hint="eastAsia" w:cs="宋体" w:asciiTheme="minorEastAsia" w:hAnsiTheme="minorEastAsia"/>
                <w:sz w:val="24"/>
                <w:szCs w:val="24"/>
              </w:rPr>
              <w:t>²</w:t>
            </w:r>
            <w:r>
              <w:rPr>
                <w:rFonts w:hint="eastAsia" w:asciiTheme="minorEastAsia" w:hAnsiTheme="minorEastAsia"/>
                <w:sz w:val="24"/>
                <w:szCs w:val="24"/>
              </w:rPr>
              <w:t>,50张/包</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7EC68B">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7BE0CE">
            <w:pPr>
              <w:rPr>
                <w:rFonts w:asciiTheme="minorEastAsia" w:hAnsiTheme="minorEastAsia"/>
                <w:sz w:val="24"/>
                <w:szCs w:val="24"/>
              </w:rPr>
            </w:pPr>
            <w:r>
              <w:rPr>
                <w:rFonts w:hint="eastAsia" w:asciiTheme="minorEastAsia" w:hAnsiTheme="minorEastAsia"/>
                <w:sz w:val="24"/>
                <w:szCs w:val="24"/>
              </w:rPr>
              <w:t>200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C314C0">
            <w:pPr>
              <w:rPr>
                <w:rFonts w:asciiTheme="minorEastAsia" w:hAnsiTheme="minorEastAsia"/>
                <w:sz w:val="24"/>
                <w:szCs w:val="24"/>
              </w:rPr>
            </w:pPr>
            <w:r>
              <w:rPr>
                <w:rFonts w:hint="eastAsia" w:asciiTheme="minorEastAsia" w:hAnsiTheme="minorEastAsia"/>
                <w:sz w:val="24"/>
                <w:szCs w:val="24"/>
              </w:rPr>
              <w:t>7.65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B2D0B0">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EA37C5A">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9CEB97">
            <w:pPr>
              <w:rPr>
                <w:rFonts w:asciiTheme="minorEastAsia" w:hAnsiTheme="minorEastAsia"/>
                <w:sz w:val="24"/>
                <w:szCs w:val="24"/>
              </w:rPr>
            </w:pPr>
          </w:p>
        </w:tc>
      </w:tr>
      <w:tr w14:paraId="66162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8"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345425">
            <w:pPr>
              <w:jc w:val="center"/>
              <w:rPr>
                <w:rFonts w:asciiTheme="minorEastAsia" w:hAnsiTheme="minorEastAsia"/>
                <w:sz w:val="24"/>
                <w:szCs w:val="24"/>
              </w:rPr>
            </w:pPr>
            <w:r>
              <w:rPr>
                <w:rFonts w:hint="eastAsia" w:asciiTheme="minorEastAsia" w:hAnsiTheme="minorEastAsia"/>
                <w:sz w:val="24"/>
                <w:szCs w:val="24"/>
              </w:rPr>
              <w:t>11</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39857B8">
            <w:pPr>
              <w:jc w:val="left"/>
              <w:rPr>
                <w:rFonts w:asciiTheme="minorEastAsia" w:hAnsiTheme="minorEastAsia"/>
                <w:sz w:val="24"/>
                <w:szCs w:val="24"/>
              </w:rPr>
            </w:pPr>
            <w:r>
              <w:rPr>
                <w:rFonts w:hint="eastAsia" w:asciiTheme="minorEastAsia" w:hAnsiTheme="minorEastAsia"/>
                <w:sz w:val="24"/>
                <w:szCs w:val="24"/>
              </w:rPr>
              <w:t>A3复印纸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378ADD">
            <w:pPr>
              <w:rPr>
                <w:rFonts w:asciiTheme="minorEastAsia" w:hAnsiTheme="minorEastAsia"/>
                <w:sz w:val="24"/>
                <w:szCs w:val="24"/>
              </w:rPr>
            </w:pPr>
            <w:r>
              <w:rPr>
                <w:rFonts w:hint="eastAsia" w:asciiTheme="minorEastAsia" w:hAnsiTheme="minorEastAsia"/>
                <w:sz w:val="24"/>
                <w:szCs w:val="24"/>
              </w:rPr>
              <w:t>297*420mm，70g/m</w:t>
            </w:r>
            <w:r>
              <w:rPr>
                <w:rFonts w:hint="eastAsia" w:cs="宋体" w:asciiTheme="minorEastAsia" w:hAnsiTheme="minorEastAsia"/>
                <w:sz w:val="24"/>
                <w:szCs w:val="24"/>
              </w:rPr>
              <w:t>²，</w:t>
            </w:r>
            <w:r>
              <w:rPr>
                <w:rFonts w:hint="eastAsia" w:asciiTheme="minorEastAsia" w:hAnsiTheme="minorEastAsia"/>
                <w:sz w:val="24"/>
                <w:szCs w:val="24"/>
              </w:rPr>
              <w:t>500张/包</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9DB05C">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09BCBF">
            <w:pPr>
              <w:rPr>
                <w:rFonts w:asciiTheme="minorEastAsia" w:hAnsiTheme="minorEastAsia"/>
                <w:sz w:val="24"/>
                <w:szCs w:val="24"/>
              </w:rPr>
            </w:pPr>
            <w:r>
              <w:rPr>
                <w:rFonts w:hint="eastAsia" w:asciiTheme="minorEastAsia" w:hAnsiTheme="minorEastAsia"/>
                <w:sz w:val="24"/>
                <w:szCs w:val="24"/>
              </w:rPr>
              <w:t>24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4058BA">
            <w:pPr>
              <w:rPr>
                <w:rFonts w:asciiTheme="minorEastAsia" w:hAnsiTheme="minorEastAsia"/>
                <w:sz w:val="24"/>
                <w:szCs w:val="24"/>
              </w:rPr>
            </w:pPr>
            <w:r>
              <w:rPr>
                <w:rFonts w:hint="eastAsia" w:asciiTheme="minorEastAsia" w:hAnsiTheme="minorEastAsia"/>
                <w:sz w:val="24"/>
                <w:szCs w:val="24"/>
              </w:rPr>
              <w:t>29.5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32458F">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B997EB">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093212">
            <w:pPr>
              <w:rPr>
                <w:rFonts w:asciiTheme="minorEastAsia" w:hAnsiTheme="minorEastAsia"/>
                <w:sz w:val="24"/>
                <w:szCs w:val="24"/>
              </w:rPr>
            </w:pPr>
          </w:p>
        </w:tc>
      </w:tr>
      <w:tr w14:paraId="453C1F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F7612D">
            <w:pPr>
              <w:jc w:val="center"/>
              <w:rPr>
                <w:rFonts w:asciiTheme="minorEastAsia" w:hAnsiTheme="minorEastAsia"/>
                <w:sz w:val="24"/>
                <w:szCs w:val="24"/>
              </w:rPr>
            </w:pP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5887C0">
            <w:pPr>
              <w:jc w:val="left"/>
              <w:rPr>
                <w:rFonts w:asciiTheme="minorEastAsia" w:hAnsiTheme="minorEastAsia"/>
                <w:sz w:val="24"/>
                <w:szCs w:val="24"/>
              </w:rPr>
            </w:pPr>
            <w:r>
              <w:rPr>
                <w:rFonts w:hint="eastAsia" w:asciiTheme="minorEastAsia" w:hAnsiTheme="minorEastAsia"/>
                <w:sz w:val="24"/>
                <w:szCs w:val="24"/>
              </w:rPr>
              <w:t>A3复印纸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E1FF4B">
            <w:pPr>
              <w:rPr>
                <w:rFonts w:asciiTheme="minorEastAsia" w:hAnsiTheme="minorEastAsia"/>
                <w:sz w:val="24"/>
                <w:szCs w:val="24"/>
              </w:rPr>
            </w:pPr>
            <w:r>
              <w:rPr>
                <w:rFonts w:hint="eastAsia" w:asciiTheme="minorEastAsia" w:hAnsiTheme="minorEastAsia"/>
                <w:sz w:val="24"/>
                <w:szCs w:val="24"/>
              </w:rPr>
              <w:t>210*594mm，80g/ m²,500张/包</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40B1F0">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725247">
            <w:pPr>
              <w:rPr>
                <w:rFonts w:asciiTheme="minorEastAsia" w:hAnsiTheme="minorEastAsia"/>
                <w:sz w:val="24"/>
                <w:szCs w:val="24"/>
              </w:rPr>
            </w:pPr>
            <w:r>
              <w:rPr>
                <w:rFonts w:hint="eastAsia" w:asciiTheme="minorEastAsia" w:hAnsiTheme="minorEastAsia"/>
                <w:sz w:val="24"/>
                <w:szCs w:val="24"/>
              </w:rPr>
              <w:t>8</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E50E05">
            <w:pPr>
              <w:rPr>
                <w:rFonts w:asciiTheme="minorEastAsia" w:hAnsiTheme="minorEastAsia"/>
                <w:sz w:val="24"/>
                <w:szCs w:val="24"/>
              </w:rPr>
            </w:pPr>
            <w:r>
              <w:rPr>
                <w:rFonts w:hint="eastAsia" w:asciiTheme="minorEastAsia" w:hAnsiTheme="minorEastAsia"/>
                <w:sz w:val="24"/>
                <w:szCs w:val="24"/>
              </w:rPr>
              <w:t>43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ADDDA7">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32899A">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4877F2">
            <w:pPr>
              <w:rPr>
                <w:rFonts w:asciiTheme="minorEastAsia" w:hAnsiTheme="minorEastAsia"/>
                <w:sz w:val="24"/>
                <w:szCs w:val="24"/>
              </w:rPr>
            </w:pPr>
          </w:p>
        </w:tc>
      </w:tr>
      <w:tr w14:paraId="5C3CA8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E77E3E0">
            <w:pPr>
              <w:jc w:val="center"/>
              <w:rPr>
                <w:rFonts w:asciiTheme="minorEastAsia" w:hAnsiTheme="minorEastAsia"/>
                <w:sz w:val="24"/>
                <w:szCs w:val="24"/>
              </w:rPr>
            </w:pPr>
            <w:r>
              <w:rPr>
                <w:rFonts w:hint="eastAsia" w:asciiTheme="minorEastAsia" w:hAnsiTheme="minorEastAsia"/>
                <w:sz w:val="24"/>
                <w:szCs w:val="24"/>
              </w:rPr>
              <w:t>12</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F266CA">
            <w:pPr>
              <w:jc w:val="left"/>
              <w:rPr>
                <w:rFonts w:asciiTheme="minorEastAsia" w:hAnsiTheme="minorEastAsia"/>
                <w:sz w:val="24"/>
                <w:szCs w:val="24"/>
              </w:rPr>
            </w:pPr>
            <w:r>
              <w:rPr>
                <w:rFonts w:hint="eastAsia" w:asciiTheme="minorEastAsia" w:hAnsiTheme="minorEastAsia"/>
                <w:sz w:val="24"/>
                <w:szCs w:val="24"/>
              </w:rPr>
              <w:t>A4复印纸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6E15D4">
            <w:pPr>
              <w:rPr>
                <w:rFonts w:asciiTheme="minorEastAsia" w:hAnsiTheme="minorEastAsia"/>
                <w:sz w:val="24"/>
                <w:szCs w:val="24"/>
              </w:rPr>
            </w:pPr>
            <w:r>
              <w:rPr>
                <w:rFonts w:hint="eastAsia" w:cs="仿宋" w:asciiTheme="minorEastAsia" w:hAnsiTheme="minorEastAsia"/>
                <w:color w:val="3D3D3D"/>
                <w:sz w:val="24"/>
                <w:szCs w:val="24"/>
              </w:rPr>
              <w:t>210*297mm,70g/</w:t>
            </w:r>
            <w:r>
              <w:rPr>
                <w:rFonts w:hint="eastAsia" w:cs="宋体" w:asciiTheme="minorEastAsia" w:hAnsiTheme="minorEastAsia"/>
                <w:color w:val="3D3D3D"/>
                <w:sz w:val="24"/>
                <w:szCs w:val="24"/>
              </w:rPr>
              <w:t xml:space="preserve"> </w:t>
            </w:r>
            <w:r>
              <w:rPr>
                <w:rFonts w:hint="eastAsia" w:asciiTheme="minorEastAsia" w:hAnsiTheme="minorEastAsia"/>
                <w:sz w:val="24"/>
                <w:szCs w:val="24"/>
              </w:rPr>
              <w:t>m²</w:t>
            </w:r>
            <w:r>
              <w:rPr>
                <w:rFonts w:hint="eastAsia" w:cs="仿宋" w:asciiTheme="minorEastAsia" w:hAnsiTheme="minorEastAsia"/>
                <w:color w:val="3D3D3D"/>
                <w:sz w:val="24"/>
                <w:szCs w:val="24"/>
              </w:rPr>
              <w:t>500张/包</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CDF919">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5FAF3B">
            <w:pPr>
              <w:rPr>
                <w:rFonts w:asciiTheme="minorEastAsia" w:hAnsiTheme="minorEastAsia"/>
                <w:sz w:val="24"/>
                <w:szCs w:val="24"/>
              </w:rPr>
            </w:pPr>
            <w:r>
              <w:rPr>
                <w:rFonts w:hint="eastAsia" w:asciiTheme="minorEastAsia" w:hAnsiTheme="minorEastAsia"/>
                <w:sz w:val="24"/>
                <w:szCs w:val="24"/>
              </w:rPr>
              <w:t>15265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BE859DE">
            <w:pPr>
              <w:rPr>
                <w:rFonts w:asciiTheme="minorEastAsia" w:hAnsiTheme="minorEastAsia"/>
                <w:sz w:val="24"/>
                <w:szCs w:val="24"/>
              </w:rPr>
            </w:pPr>
            <w:r>
              <w:rPr>
                <w:rFonts w:hint="eastAsia" w:asciiTheme="minorEastAsia" w:hAnsiTheme="minorEastAsia"/>
                <w:sz w:val="24"/>
                <w:szCs w:val="24"/>
              </w:rPr>
              <w:t>14.75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61A1C0F">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D4A527">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D83EE5">
            <w:pPr>
              <w:rPr>
                <w:rFonts w:asciiTheme="minorEastAsia" w:hAnsiTheme="minorEastAsia"/>
                <w:sz w:val="24"/>
                <w:szCs w:val="24"/>
              </w:rPr>
            </w:pPr>
          </w:p>
        </w:tc>
      </w:tr>
      <w:tr w14:paraId="7D76F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2C6446">
            <w:pPr>
              <w:jc w:val="center"/>
              <w:rPr>
                <w:rFonts w:asciiTheme="minorEastAsia" w:hAnsiTheme="minorEastAsia"/>
                <w:sz w:val="24"/>
                <w:szCs w:val="24"/>
              </w:rPr>
            </w:pPr>
            <w:r>
              <w:rPr>
                <w:rFonts w:hint="eastAsia" w:asciiTheme="minorEastAsia" w:hAnsiTheme="minorEastAsia"/>
                <w:sz w:val="24"/>
                <w:szCs w:val="24"/>
              </w:rPr>
              <w:t>13</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1AD7AD">
            <w:pPr>
              <w:jc w:val="left"/>
              <w:rPr>
                <w:rFonts w:asciiTheme="minorEastAsia" w:hAnsiTheme="minorEastAsia"/>
                <w:sz w:val="24"/>
                <w:szCs w:val="24"/>
              </w:rPr>
            </w:pPr>
            <w:r>
              <w:rPr>
                <w:rFonts w:hint="eastAsia" w:asciiTheme="minorEastAsia" w:hAnsiTheme="minorEastAsia"/>
                <w:sz w:val="24"/>
                <w:szCs w:val="24"/>
              </w:rPr>
              <w:t>A4复印纸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7543F3">
            <w:pPr>
              <w:rPr>
                <w:rFonts w:asciiTheme="minorEastAsia" w:hAnsiTheme="minorEastAsia"/>
                <w:sz w:val="24"/>
                <w:szCs w:val="24"/>
              </w:rPr>
            </w:pPr>
            <w:r>
              <w:rPr>
                <w:rFonts w:hint="eastAsia" w:cs="仿宋" w:asciiTheme="minorEastAsia" w:hAnsiTheme="minorEastAsia"/>
                <w:color w:val="3D3D3D"/>
                <w:sz w:val="24"/>
                <w:szCs w:val="24"/>
              </w:rPr>
              <w:t>210*297mm,80g/</w:t>
            </w:r>
            <w:r>
              <w:rPr>
                <w:rFonts w:hint="eastAsia" w:asciiTheme="minorEastAsia" w:hAnsiTheme="minorEastAsia"/>
                <w:sz w:val="24"/>
                <w:szCs w:val="24"/>
              </w:rPr>
              <w:t xml:space="preserve"> m²</w:t>
            </w:r>
            <w:r>
              <w:rPr>
                <w:rFonts w:hint="eastAsia" w:cs="仿宋" w:asciiTheme="minorEastAsia" w:hAnsiTheme="minorEastAsia"/>
                <w:color w:val="3D3D3D"/>
                <w:sz w:val="24"/>
                <w:szCs w:val="24"/>
              </w:rPr>
              <w:t>500张/包（含红白两种）</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D03E9D">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801BC9">
            <w:pPr>
              <w:rPr>
                <w:rFonts w:asciiTheme="minorEastAsia" w:hAnsiTheme="minorEastAsia"/>
                <w:sz w:val="24"/>
                <w:szCs w:val="24"/>
              </w:rPr>
            </w:pPr>
            <w:r>
              <w:rPr>
                <w:rFonts w:hint="eastAsia" w:asciiTheme="minorEastAsia" w:hAnsiTheme="minorEastAsia"/>
                <w:sz w:val="24"/>
                <w:szCs w:val="24"/>
              </w:rPr>
              <w:t>675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9872A29">
            <w:pPr>
              <w:rPr>
                <w:rFonts w:asciiTheme="minorEastAsia" w:hAnsiTheme="minorEastAsia"/>
                <w:sz w:val="24"/>
                <w:szCs w:val="24"/>
              </w:rPr>
            </w:pPr>
            <w:r>
              <w:rPr>
                <w:rFonts w:hint="eastAsia" w:asciiTheme="minorEastAsia" w:hAnsiTheme="minorEastAsia"/>
                <w:sz w:val="24"/>
                <w:szCs w:val="24"/>
              </w:rPr>
              <w:t>16.86</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99ABA">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12617A">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1B87C3">
            <w:pPr>
              <w:rPr>
                <w:rFonts w:asciiTheme="minorEastAsia" w:hAnsiTheme="minorEastAsia"/>
                <w:sz w:val="24"/>
                <w:szCs w:val="24"/>
              </w:rPr>
            </w:pPr>
          </w:p>
        </w:tc>
      </w:tr>
      <w:tr w14:paraId="5ACDF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4D3334">
            <w:pPr>
              <w:jc w:val="center"/>
              <w:rPr>
                <w:rFonts w:asciiTheme="minorEastAsia" w:hAnsiTheme="minorEastAsia"/>
                <w:sz w:val="24"/>
                <w:szCs w:val="24"/>
              </w:rPr>
            </w:pPr>
            <w:r>
              <w:rPr>
                <w:rFonts w:hint="eastAsia" w:asciiTheme="minorEastAsia" w:hAnsiTheme="minorEastAsia"/>
                <w:sz w:val="24"/>
                <w:szCs w:val="24"/>
              </w:rPr>
              <w:t>14</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6BBAFF">
            <w:pPr>
              <w:jc w:val="left"/>
              <w:rPr>
                <w:rFonts w:asciiTheme="minorEastAsia" w:hAnsiTheme="minorEastAsia"/>
                <w:sz w:val="24"/>
                <w:szCs w:val="24"/>
              </w:rPr>
            </w:pPr>
            <w:r>
              <w:rPr>
                <w:rFonts w:hint="eastAsia" w:asciiTheme="minorEastAsia" w:hAnsiTheme="minorEastAsia"/>
                <w:sz w:val="24"/>
                <w:szCs w:val="24"/>
              </w:rPr>
              <w:t>A4复印纸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418018">
            <w:pPr>
              <w:rPr>
                <w:rFonts w:asciiTheme="minorEastAsia" w:hAnsiTheme="minorEastAsia"/>
                <w:sz w:val="24"/>
                <w:szCs w:val="24"/>
              </w:rPr>
            </w:pPr>
            <w:r>
              <w:rPr>
                <w:rFonts w:hint="eastAsia" w:cs="仿宋" w:asciiTheme="minorEastAsia" w:hAnsiTheme="minorEastAsia"/>
                <w:color w:val="3D3D3D"/>
                <w:sz w:val="24"/>
                <w:szCs w:val="24"/>
              </w:rPr>
              <w:t>210*297mm,80g/</w:t>
            </w:r>
            <w:r>
              <w:rPr>
                <w:rFonts w:hint="eastAsia" w:asciiTheme="minorEastAsia" w:hAnsiTheme="minorEastAsia"/>
                <w:sz w:val="24"/>
                <w:szCs w:val="24"/>
              </w:rPr>
              <w:t xml:space="preserve"> m²</w:t>
            </w:r>
            <w:r>
              <w:rPr>
                <w:rFonts w:hint="eastAsia" w:cs="仿宋" w:asciiTheme="minorEastAsia" w:hAnsiTheme="minorEastAsia"/>
                <w:color w:val="3D3D3D"/>
                <w:sz w:val="24"/>
                <w:szCs w:val="24"/>
                <w:lang w:val="en-US" w:eastAsia="zh-CN"/>
              </w:rPr>
              <w:t>1</w:t>
            </w:r>
            <w:r>
              <w:rPr>
                <w:rFonts w:hint="eastAsia" w:cs="仿宋" w:asciiTheme="minorEastAsia" w:hAnsiTheme="minorEastAsia"/>
                <w:color w:val="3D3D3D"/>
                <w:sz w:val="24"/>
                <w:szCs w:val="24"/>
              </w:rPr>
              <w:t>00张/包（粉红色）</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A0E4DE">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F85CC1">
            <w:pPr>
              <w:rPr>
                <w:rFonts w:asciiTheme="minorEastAsia" w:hAnsiTheme="minorEastAsia"/>
                <w:sz w:val="24"/>
                <w:szCs w:val="24"/>
              </w:rPr>
            </w:pPr>
            <w:r>
              <w:rPr>
                <w:rFonts w:hint="eastAsia" w:asciiTheme="minorEastAsia" w:hAnsiTheme="minorEastAsia"/>
                <w:sz w:val="24"/>
                <w:szCs w:val="24"/>
              </w:rPr>
              <w:t>75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D6917D">
            <w:pPr>
              <w:rPr>
                <w:rFonts w:asciiTheme="minorEastAsia" w:hAnsiTheme="minorEastAsia"/>
                <w:sz w:val="24"/>
                <w:szCs w:val="24"/>
              </w:rPr>
            </w:pPr>
            <w:r>
              <w:rPr>
                <w:rFonts w:hint="eastAsia" w:asciiTheme="minorEastAsia" w:hAnsiTheme="minorEastAsia"/>
                <w:sz w:val="24"/>
                <w:szCs w:val="24"/>
              </w:rPr>
              <w:t>6.4</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896B7E">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3B44C8">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E8BD4F4">
            <w:pPr>
              <w:rPr>
                <w:rFonts w:asciiTheme="minorEastAsia" w:hAnsiTheme="minorEastAsia"/>
                <w:sz w:val="24"/>
                <w:szCs w:val="24"/>
              </w:rPr>
            </w:pPr>
          </w:p>
        </w:tc>
      </w:tr>
      <w:tr w14:paraId="57500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82029D">
            <w:pPr>
              <w:jc w:val="center"/>
              <w:rPr>
                <w:rFonts w:asciiTheme="minorEastAsia" w:hAnsiTheme="minorEastAsia"/>
                <w:sz w:val="24"/>
                <w:szCs w:val="24"/>
              </w:rPr>
            </w:pPr>
            <w:r>
              <w:rPr>
                <w:rFonts w:hint="eastAsia" w:asciiTheme="minorEastAsia" w:hAnsiTheme="minorEastAsia"/>
                <w:sz w:val="24"/>
                <w:szCs w:val="24"/>
              </w:rPr>
              <w:t>15</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ACC84D">
            <w:pPr>
              <w:jc w:val="left"/>
              <w:rPr>
                <w:rFonts w:asciiTheme="minorEastAsia" w:hAnsiTheme="minorEastAsia"/>
                <w:sz w:val="24"/>
                <w:szCs w:val="24"/>
              </w:rPr>
            </w:pPr>
            <w:r>
              <w:rPr>
                <w:rFonts w:hint="eastAsia" w:asciiTheme="minorEastAsia" w:hAnsiTheme="minorEastAsia"/>
                <w:sz w:val="24"/>
                <w:szCs w:val="24"/>
              </w:rPr>
              <w:t>A5复印纸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E1EF09">
            <w:pPr>
              <w:rPr>
                <w:rFonts w:asciiTheme="minorEastAsia" w:hAnsiTheme="minorEastAsia"/>
                <w:sz w:val="24"/>
                <w:szCs w:val="24"/>
              </w:rPr>
            </w:pPr>
            <w:r>
              <w:rPr>
                <w:rFonts w:hint="eastAsia" w:asciiTheme="minorEastAsia" w:hAnsiTheme="minorEastAsia"/>
                <w:sz w:val="24"/>
                <w:szCs w:val="24"/>
              </w:rPr>
              <w:t>148*210mm,70</w:t>
            </w:r>
            <w:r>
              <w:rPr>
                <w:rFonts w:hint="eastAsia" w:cs="仿宋" w:asciiTheme="minorEastAsia" w:hAnsiTheme="minorEastAsia"/>
                <w:color w:val="3D3D3D"/>
                <w:sz w:val="24"/>
                <w:szCs w:val="24"/>
              </w:rPr>
              <w:t>g/</w:t>
            </w:r>
            <w:r>
              <w:t xml:space="preserve"> </w:t>
            </w:r>
            <w:r>
              <w:rPr>
                <w:rFonts w:hint="eastAsia" w:cs="仿宋" w:asciiTheme="minorEastAsia" w:hAnsiTheme="minorEastAsia"/>
                <w:color w:val="3D3D3D"/>
                <w:sz w:val="24"/>
                <w:szCs w:val="24"/>
              </w:rPr>
              <w:t>m²</w:t>
            </w:r>
            <w:r>
              <w:rPr>
                <w:rFonts w:hint="eastAsia" w:asciiTheme="minorEastAsia" w:hAnsiTheme="minorEastAsia"/>
                <w:sz w:val="24"/>
                <w:szCs w:val="24"/>
              </w:rPr>
              <w:t>500张/包，10包/箱</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781566E">
            <w:pPr>
              <w:jc w:val="center"/>
              <w:rPr>
                <w:rFonts w:asciiTheme="minorEastAsia" w:hAnsiTheme="minorEastAsia"/>
                <w:sz w:val="24"/>
                <w:szCs w:val="24"/>
              </w:rPr>
            </w:pPr>
            <w:r>
              <w:rPr>
                <w:rFonts w:hint="eastAsia" w:asciiTheme="minorEastAsia" w:hAnsiTheme="minorEastAsia"/>
                <w:sz w:val="24"/>
                <w:szCs w:val="24"/>
              </w:rPr>
              <w:t>包</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40B9A7">
            <w:pPr>
              <w:rPr>
                <w:rFonts w:asciiTheme="minorEastAsia" w:hAnsiTheme="minorEastAsia"/>
                <w:sz w:val="24"/>
                <w:szCs w:val="24"/>
              </w:rPr>
            </w:pPr>
            <w:r>
              <w:rPr>
                <w:rFonts w:hint="eastAsia" w:asciiTheme="minorEastAsia" w:hAnsiTheme="minorEastAsia"/>
                <w:sz w:val="24"/>
                <w:szCs w:val="24"/>
              </w:rPr>
              <w:t>3160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7EBEB2">
            <w:pPr>
              <w:rPr>
                <w:rFonts w:asciiTheme="minorEastAsia" w:hAnsiTheme="minorEastAsia"/>
                <w:sz w:val="24"/>
                <w:szCs w:val="24"/>
              </w:rPr>
            </w:pPr>
            <w:r>
              <w:rPr>
                <w:rFonts w:hint="eastAsia" w:asciiTheme="minorEastAsia" w:hAnsiTheme="minorEastAsia"/>
                <w:sz w:val="24"/>
                <w:szCs w:val="24"/>
              </w:rPr>
              <w:t>11.05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1A1BFE">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DDB7EA">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5558B80">
            <w:pPr>
              <w:rPr>
                <w:rFonts w:asciiTheme="minorEastAsia" w:hAnsiTheme="minorEastAsia"/>
                <w:sz w:val="24"/>
                <w:szCs w:val="24"/>
              </w:rPr>
            </w:pPr>
          </w:p>
        </w:tc>
      </w:tr>
      <w:tr w14:paraId="4AEE1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597D7E">
            <w:pPr>
              <w:jc w:val="center"/>
              <w:rPr>
                <w:rFonts w:asciiTheme="minorEastAsia" w:hAnsiTheme="minorEastAsia"/>
                <w:sz w:val="24"/>
                <w:szCs w:val="24"/>
              </w:rPr>
            </w:pPr>
            <w:r>
              <w:rPr>
                <w:rFonts w:hint="eastAsia" w:asciiTheme="minorEastAsia" w:hAnsiTheme="minorEastAsia"/>
                <w:sz w:val="24"/>
                <w:szCs w:val="24"/>
              </w:rPr>
              <w:t>16</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F0CFA3">
            <w:pPr>
              <w:jc w:val="left"/>
              <w:rPr>
                <w:rFonts w:asciiTheme="minorEastAsia" w:hAnsiTheme="minorEastAsia"/>
                <w:sz w:val="24"/>
                <w:szCs w:val="24"/>
              </w:rPr>
            </w:pPr>
            <w:r>
              <w:rPr>
                <w:rFonts w:hint="eastAsia" w:asciiTheme="minorEastAsia" w:hAnsiTheme="minorEastAsia"/>
                <w:sz w:val="24"/>
                <w:szCs w:val="24"/>
              </w:rPr>
              <w:t>标签纸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8418AD">
            <w:pPr>
              <w:rPr>
                <w:rFonts w:asciiTheme="minorEastAsia" w:hAnsiTheme="minorEastAsia"/>
                <w:sz w:val="24"/>
                <w:szCs w:val="24"/>
              </w:rPr>
            </w:pPr>
            <w:r>
              <w:rPr>
                <w:rFonts w:hint="eastAsia" w:asciiTheme="minorEastAsia" w:hAnsiTheme="minorEastAsia"/>
                <w:sz w:val="24"/>
                <w:szCs w:val="24"/>
              </w:rPr>
              <w:t>70*90mm,三防热敏纸800张/卷</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424BF8">
            <w:pPr>
              <w:jc w:val="center"/>
              <w:rPr>
                <w:rFonts w:asciiTheme="minorEastAsia" w:hAnsiTheme="minorEastAsia"/>
                <w:sz w:val="24"/>
                <w:szCs w:val="24"/>
              </w:rPr>
            </w:pPr>
            <w:r>
              <w:rPr>
                <w:rFonts w:hint="eastAsia" w:asciiTheme="minorEastAsia" w:hAnsiTheme="minorEastAsia"/>
                <w:sz w:val="24"/>
                <w:szCs w:val="24"/>
              </w:rPr>
              <w:t>卷</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65A99BC">
            <w:pPr>
              <w:rPr>
                <w:rFonts w:asciiTheme="minorEastAsia" w:hAnsiTheme="minorEastAsia"/>
                <w:sz w:val="24"/>
                <w:szCs w:val="24"/>
              </w:rPr>
            </w:pPr>
            <w:r>
              <w:rPr>
                <w:rFonts w:hint="eastAsia" w:asciiTheme="minorEastAsia" w:hAnsiTheme="minorEastAsia"/>
                <w:sz w:val="24"/>
                <w:szCs w:val="24"/>
              </w:rPr>
              <w:t>1000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75EA4B">
            <w:pPr>
              <w:rPr>
                <w:rFonts w:asciiTheme="minorEastAsia" w:hAnsiTheme="minorEastAsia"/>
                <w:sz w:val="24"/>
                <w:szCs w:val="24"/>
              </w:rPr>
            </w:pPr>
            <w:r>
              <w:rPr>
                <w:rFonts w:hint="eastAsia" w:asciiTheme="minorEastAsia" w:hAnsiTheme="minorEastAsia"/>
                <w:sz w:val="24"/>
                <w:szCs w:val="24"/>
              </w:rPr>
              <w:t>18.88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AEDFE9">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6BB692">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F42D60">
            <w:pPr>
              <w:ind w:right="1042" w:rightChars="496"/>
              <w:rPr>
                <w:rFonts w:asciiTheme="minorEastAsia" w:hAnsiTheme="minorEastAsia"/>
                <w:sz w:val="24"/>
                <w:szCs w:val="24"/>
              </w:rPr>
            </w:pPr>
          </w:p>
        </w:tc>
      </w:tr>
      <w:tr w14:paraId="1CC49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E10598">
            <w:pPr>
              <w:jc w:val="center"/>
              <w:rPr>
                <w:rFonts w:asciiTheme="minorEastAsia" w:hAnsiTheme="minorEastAsia"/>
                <w:sz w:val="24"/>
                <w:szCs w:val="24"/>
              </w:rPr>
            </w:pPr>
            <w:r>
              <w:rPr>
                <w:rFonts w:hint="eastAsia" w:asciiTheme="minorEastAsia" w:hAnsiTheme="minorEastAsia"/>
                <w:sz w:val="24"/>
                <w:szCs w:val="24"/>
              </w:rPr>
              <w:t>17</w:t>
            </w:r>
          </w:p>
        </w:tc>
        <w:tc>
          <w:tcPr>
            <w:tcW w:w="14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25A36B">
            <w:pPr>
              <w:jc w:val="left"/>
              <w:rPr>
                <w:rFonts w:asciiTheme="minorEastAsia" w:hAnsiTheme="minorEastAsia"/>
                <w:sz w:val="24"/>
                <w:szCs w:val="24"/>
              </w:rPr>
            </w:pPr>
            <w:r>
              <w:rPr>
                <w:rFonts w:hint="eastAsia" w:asciiTheme="minorEastAsia" w:hAnsiTheme="minorEastAsia"/>
                <w:sz w:val="24"/>
                <w:szCs w:val="24"/>
              </w:rPr>
              <w:t>标签纸</w:t>
            </w:r>
          </w:p>
        </w:tc>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9DCDDD">
            <w:pPr>
              <w:rPr>
                <w:rFonts w:asciiTheme="minorEastAsia" w:hAnsiTheme="minorEastAsia"/>
                <w:sz w:val="24"/>
                <w:szCs w:val="24"/>
              </w:rPr>
            </w:pPr>
            <w:r>
              <w:rPr>
                <w:rFonts w:hint="eastAsia" w:asciiTheme="minorEastAsia" w:hAnsiTheme="minorEastAsia"/>
                <w:sz w:val="24"/>
                <w:szCs w:val="24"/>
              </w:rPr>
              <w:t>70*90mm,三防热敏纸4000张/卷</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450AAB">
            <w:pPr>
              <w:jc w:val="center"/>
              <w:rPr>
                <w:rFonts w:asciiTheme="minorEastAsia" w:hAnsiTheme="minorEastAsia"/>
                <w:sz w:val="24"/>
                <w:szCs w:val="24"/>
              </w:rPr>
            </w:pPr>
            <w:r>
              <w:rPr>
                <w:rFonts w:hint="eastAsia" w:asciiTheme="minorEastAsia" w:hAnsiTheme="minorEastAsia"/>
                <w:sz w:val="24"/>
                <w:szCs w:val="24"/>
              </w:rPr>
              <w:t>卷</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68B8C4">
            <w:pPr>
              <w:rPr>
                <w:rFonts w:asciiTheme="minorEastAsia" w:hAnsiTheme="minorEastAsia"/>
                <w:sz w:val="24"/>
                <w:szCs w:val="24"/>
              </w:rPr>
            </w:pPr>
            <w:r>
              <w:rPr>
                <w:rFonts w:hint="eastAsia" w:asciiTheme="minorEastAsia" w:hAnsiTheme="minorEastAsia"/>
                <w:sz w:val="24"/>
                <w:szCs w:val="24"/>
              </w:rPr>
              <w:t>360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60B381">
            <w:pPr>
              <w:rPr>
                <w:rFonts w:asciiTheme="minorEastAsia" w:hAnsiTheme="minorEastAsia"/>
                <w:sz w:val="24"/>
                <w:szCs w:val="24"/>
              </w:rPr>
            </w:pPr>
            <w:r>
              <w:rPr>
                <w:rFonts w:hint="eastAsia" w:asciiTheme="minorEastAsia" w:hAnsiTheme="minorEastAsia"/>
                <w:sz w:val="24"/>
                <w:szCs w:val="24"/>
              </w:rPr>
              <w:t>94.40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458347">
            <w:pPr>
              <w:rPr>
                <w:rFonts w:asciiTheme="minorEastAsia" w:hAnsiTheme="minorEastAsia"/>
                <w:sz w:val="24"/>
                <w:szCs w:val="24"/>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4FEA528">
            <w:pPr>
              <w:rPr>
                <w:rFonts w:asciiTheme="minorEastAsia" w:hAnsiTheme="minorEastAsia"/>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628775E">
            <w:pPr>
              <w:rPr>
                <w:rFonts w:asciiTheme="minorEastAsia" w:hAnsiTheme="minorEastAsia"/>
                <w:sz w:val="24"/>
                <w:szCs w:val="24"/>
              </w:rPr>
            </w:pPr>
          </w:p>
        </w:tc>
      </w:tr>
      <w:tr w14:paraId="1878C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6534E5">
            <w:pPr>
              <w:jc w:val="center"/>
              <w:rPr>
                <w:rFonts w:asciiTheme="minorEastAsia" w:hAnsiTheme="minorEastAsia"/>
                <w:sz w:val="24"/>
                <w:szCs w:val="24"/>
              </w:rPr>
            </w:pPr>
            <w:r>
              <w:rPr>
                <w:rFonts w:hint="eastAsia" w:asciiTheme="minorEastAsia" w:hAnsiTheme="minorEastAsia"/>
                <w:sz w:val="24"/>
                <w:szCs w:val="24"/>
              </w:rPr>
              <w:t>18</w:t>
            </w:r>
          </w:p>
        </w:tc>
        <w:tc>
          <w:tcPr>
            <w:tcW w:w="780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03F994">
            <w:pPr>
              <w:jc w:val="center"/>
              <w:rPr>
                <w:rFonts w:cs="仿宋" w:asciiTheme="minorEastAsia" w:hAnsiTheme="minorEastAsia"/>
                <w:color w:val="3D3D3D"/>
                <w:sz w:val="24"/>
                <w:szCs w:val="24"/>
              </w:rPr>
            </w:pPr>
          </w:p>
          <w:p w14:paraId="44F710A0">
            <w:pPr>
              <w:jc w:val="center"/>
              <w:rPr>
                <w:rFonts w:cs="仿宋" w:asciiTheme="minorEastAsia" w:hAnsiTheme="minorEastAsia"/>
                <w:b/>
                <w:color w:val="3D3D3D"/>
                <w:sz w:val="24"/>
                <w:szCs w:val="24"/>
                <w:u w:val="single"/>
              </w:rPr>
            </w:pPr>
            <w:r>
              <w:rPr>
                <w:rFonts w:hint="eastAsia" w:cs="仿宋" w:asciiTheme="minorEastAsia" w:hAnsiTheme="minorEastAsia"/>
                <w:b/>
                <w:color w:val="3D3D3D"/>
                <w:sz w:val="24"/>
                <w:szCs w:val="24"/>
              </w:rPr>
              <w:t xml:space="preserve">汇总报价金额： </w:t>
            </w:r>
            <w:r>
              <w:rPr>
                <w:rFonts w:hint="eastAsia" w:cs="仿宋" w:asciiTheme="minorEastAsia" w:hAnsiTheme="minorEastAsia"/>
                <w:b/>
                <w:color w:val="3D3D3D"/>
                <w:sz w:val="24"/>
                <w:szCs w:val="24"/>
                <w:u w:val="single"/>
              </w:rPr>
              <w:t xml:space="preserve">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F9380F">
            <w:pPr>
              <w:jc w:val="center"/>
              <w:rPr>
                <w:rFonts w:cs="仿宋" w:asciiTheme="minorEastAsia" w:hAnsiTheme="minorEastAsia"/>
                <w:color w:val="3D3D3D"/>
                <w:sz w:val="24"/>
                <w:szCs w:val="24"/>
              </w:rPr>
            </w:pPr>
          </w:p>
          <w:p w14:paraId="274BB167">
            <w:pPr>
              <w:jc w:val="center"/>
              <w:rPr>
                <w:rFonts w:cs="仿宋" w:asciiTheme="minorEastAsia" w:hAnsiTheme="minorEastAsia"/>
                <w:color w:val="3D3D3D"/>
                <w:sz w:val="24"/>
                <w:szCs w:val="24"/>
                <w:u w:val="single"/>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4A2049">
            <w:pPr>
              <w:jc w:val="center"/>
              <w:rPr>
                <w:rFonts w:cs="仿宋" w:asciiTheme="minorEastAsia" w:hAnsiTheme="minorEastAsia"/>
                <w:color w:val="3D3D3D"/>
                <w:sz w:val="24"/>
                <w:szCs w:val="24"/>
              </w:rPr>
            </w:pPr>
          </w:p>
        </w:tc>
      </w:tr>
      <w:tr w14:paraId="554E0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4" w:hRule="atLeast"/>
        </w:trPr>
        <w:tc>
          <w:tcPr>
            <w:tcW w:w="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82577D">
            <w:pPr>
              <w:jc w:val="center"/>
              <w:rPr>
                <w:rFonts w:hint="eastAsia" w:asciiTheme="minorEastAsia" w:hAnsiTheme="minorEastAsia"/>
                <w:sz w:val="24"/>
                <w:szCs w:val="24"/>
              </w:rPr>
            </w:pPr>
            <w:r>
              <w:rPr>
                <w:rFonts w:hint="eastAsia" w:asciiTheme="minorEastAsia" w:hAnsiTheme="minorEastAsia"/>
                <w:sz w:val="24"/>
                <w:szCs w:val="24"/>
              </w:rPr>
              <w:t>19</w:t>
            </w:r>
          </w:p>
        </w:tc>
        <w:tc>
          <w:tcPr>
            <w:tcW w:w="780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C2E526">
            <w:pPr>
              <w:jc w:val="left"/>
              <w:rPr>
                <w:rFonts w:hint="eastAsia" w:cs="仿宋" w:asciiTheme="minorEastAsia" w:hAnsiTheme="minorEastAsia"/>
                <w:b/>
                <w:color w:val="3D3D3D"/>
                <w:sz w:val="24"/>
                <w:szCs w:val="24"/>
              </w:rPr>
            </w:pPr>
            <w:r>
              <w:rPr>
                <w:rFonts w:hint="eastAsia" w:cs="仿宋" w:asciiTheme="minorEastAsia" w:hAnsiTheme="minorEastAsia"/>
                <w:b/>
                <w:color w:val="3D3D3D"/>
                <w:sz w:val="24"/>
                <w:szCs w:val="24"/>
              </w:rPr>
              <w:t>备注：1.投标人需按此表填写所有分项单价、分项总价、汇总报价；</w:t>
            </w:r>
          </w:p>
          <w:p w14:paraId="10A7A0F2">
            <w:pPr>
              <w:jc w:val="left"/>
              <w:rPr>
                <w:rFonts w:cs="仿宋" w:asciiTheme="minorEastAsia" w:hAnsiTheme="minorEastAsia"/>
                <w:color w:val="3D3D3D"/>
                <w:sz w:val="24"/>
                <w:szCs w:val="24"/>
              </w:rPr>
            </w:pPr>
            <w:r>
              <w:rPr>
                <w:rFonts w:hint="eastAsia" w:cs="仿宋" w:asciiTheme="minorEastAsia" w:hAnsiTheme="minorEastAsia"/>
                <w:b/>
                <w:color w:val="3D3D3D"/>
                <w:sz w:val="24"/>
                <w:szCs w:val="24"/>
              </w:rPr>
              <w:t>2.分项总价=分项投标单价*年使用量，汇总报价=分项总价累加额。</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B30EEBF">
            <w:pPr>
              <w:jc w:val="center"/>
              <w:rPr>
                <w:rFonts w:cs="仿宋" w:asciiTheme="minorEastAsia" w:hAnsiTheme="minorEastAsia"/>
                <w:color w:val="3D3D3D"/>
                <w:sz w:val="24"/>
                <w:szCs w:val="24"/>
              </w:rPr>
            </w:pP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8AA37D">
            <w:pPr>
              <w:jc w:val="center"/>
              <w:rPr>
                <w:rFonts w:cs="仿宋" w:asciiTheme="minorEastAsia" w:hAnsiTheme="minorEastAsia"/>
                <w:color w:val="3D3D3D"/>
                <w:sz w:val="24"/>
                <w:szCs w:val="24"/>
              </w:rPr>
            </w:pPr>
          </w:p>
        </w:tc>
      </w:tr>
    </w:tbl>
    <w:p w14:paraId="2671DDB5">
      <w:pPr>
        <w:rPr>
          <w:rFonts w:ascii="仿宋" w:hAnsi="仿宋" w:eastAsia="仿宋"/>
          <w:sz w:val="32"/>
          <w:szCs w:val="32"/>
        </w:rPr>
      </w:pPr>
    </w:p>
    <w:p w14:paraId="555AFAFB">
      <w:pPr>
        <w:ind w:left="0" w:leftChars="0" w:firstLine="640" w:firstLineChars="200"/>
        <w:rPr>
          <w:rFonts w:ascii="仿宋" w:hAnsi="仿宋" w:eastAsia="仿宋"/>
          <w:sz w:val="32"/>
          <w:szCs w:val="32"/>
        </w:rPr>
      </w:pPr>
      <w:r>
        <w:rPr>
          <w:rFonts w:hint="eastAsia" w:ascii="仿宋" w:hAnsi="仿宋" w:eastAsia="仿宋"/>
          <w:sz w:val="32"/>
          <w:szCs w:val="32"/>
        </w:rPr>
        <w:t>三、供货期：叁年。</w:t>
      </w:r>
    </w:p>
    <w:p w14:paraId="5209D1EE">
      <w:pPr>
        <w:ind w:left="0" w:leftChars="0" w:firstLine="640" w:firstLineChars="200"/>
        <w:rPr>
          <w:rFonts w:ascii="仿宋" w:hAnsi="仿宋" w:eastAsia="仿宋"/>
          <w:sz w:val="32"/>
          <w:szCs w:val="32"/>
        </w:rPr>
      </w:pPr>
      <w:r>
        <w:rPr>
          <w:rFonts w:hint="eastAsia" w:ascii="仿宋" w:hAnsi="仿宋" w:eastAsia="仿宋"/>
          <w:sz w:val="32"/>
          <w:szCs w:val="32"/>
        </w:rPr>
        <w:t>四、交货及验收方式：乙方负责免费送货到甲方指定位置，由甲方组织验货，凡不符合甲方规定要求的一律退回。乙方负责采购产品的包装、运输、安放，其间所发生的一切费用均由乙方负责。</w:t>
      </w:r>
    </w:p>
    <w:p w14:paraId="47F91B4F">
      <w:pPr>
        <w:ind w:left="0" w:leftChars="0" w:firstLine="640" w:firstLineChars="200"/>
        <w:rPr>
          <w:rFonts w:ascii="仿宋" w:hAnsi="仿宋" w:eastAsia="仿宋"/>
          <w:sz w:val="32"/>
          <w:szCs w:val="32"/>
        </w:rPr>
      </w:pPr>
      <w:r>
        <w:rPr>
          <w:rFonts w:hint="eastAsia" w:ascii="仿宋" w:hAnsi="仿宋" w:eastAsia="仿宋"/>
          <w:sz w:val="32"/>
          <w:szCs w:val="32"/>
        </w:rPr>
        <w:t>五、付款方式：按季结算，甲方以乙方每季度提供正式发票（普票、增值税发票均可）为乙方结算。若乙方出具虚假发票，一切法律后果均由乙方承担。</w:t>
      </w:r>
    </w:p>
    <w:p w14:paraId="4715D8C7">
      <w:pPr>
        <w:ind w:left="0" w:leftChars="0" w:firstLine="640" w:firstLineChars="200"/>
        <w:rPr>
          <w:rFonts w:ascii="仿宋" w:hAnsi="仿宋" w:eastAsia="仿宋"/>
          <w:sz w:val="32"/>
          <w:szCs w:val="32"/>
        </w:rPr>
      </w:pPr>
      <w:r>
        <w:rPr>
          <w:rFonts w:hint="eastAsia" w:ascii="仿宋" w:hAnsi="仿宋" w:eastAsia="仿宋"/>
          <w:sz w:val="32"/>
          <w:szCs w:val="32"/>
        </w:rPr>
        <w:t>六、验收标准：</w:t>
      </w:r>
    </w:p>
    <w:p w14:paraId="38F3BBA9">
      <w:pPr>
        <w:ind w:left="0" w:leftChars="0" w:firstLine="640" w:firstLineChars="200"/>
        <w:rPr>
          <w:rFonts w:ascii="仿宋" w:hAnsi="仿宋" w:eastAsia="仿宋"/>
          <w:sz w:val="32"/>
          <w:szCs w:val="32"/>
        </w:rPr>
      </w:pPr>
      <w:r>
        <w:rPr>
          <w:rFonts w:hint="eastAsia" w:ascii="仿宋" w:hAnsi="仿宋" w:eastAsia="仿宋"/>
          <w:sz w:val="32"/>
          <w:szCs w:val="32"/>
        </w:rPr>
        <w:t>1.乙方所送货品必须与招标样本规格、型号、材质、质量等保持一致。</w:t>
      </w:r>
    </w:p>
    <w:p w14:paraId="13594963">
      <w:pPr>
        <w:ind w:left="0" w:leftChars="0" w:firstLine="640" w:firstLineChars="200"/>
        <w:rPr>
          <w:rFonts w:ascii="仿宋" w:hAnsi="仿宋" w:eastAsia="仿宋"/>
          <w:sz w:val="32"/>
          <w:szCs w:val="32"/>
        </w:rPr>
      </w:pPr>
      <w:r>
        <w:rPr>
          <w:rFonts w:hint="eastAsia" w:ascii="仿宋" w:hAnsi="仿宋" w:eastAsia="仿宋"/>
          <w:sz w:val="32"/>
          <w:szCs w:val="32"/>
        </w:rPr>
        <w:t>2.保证供货物品的数量、完整性、无损坏、无变形、无霉变等。</w:t>
      </w:r>
    </w:p>
    <w:p w14:paraId="03899525">
      <w:pPr>
        <w:ind w:left="0" w:leftChars="0" w:firstLine="640" w:firstLineChars="200"/>
        <w:rPr>
          <w:rFonts w:ascii="仿宋" w:hAnsi="仿宋" w:eastAsia="仿宋"/>
          <w:sz w:val="32"/>
          <w:szCs w:val="32"/>
        </w:rPr>
      </w:pPr>
      <w:r>
        <w:rPr>
          <w:rFonts w:hint="eastAsia" w:ascii="仿宋" w:hAnsi="仿宋" w:eastAsia="仿宋"/>
          <w:sz w:val="32"/>
          <w:szCs w:val="32"/>
        </w:rPr>
        <w:t>3.产品应当附有合格证、生产日期等标示。</w:t>
      </w:r>
    </w:p>
    <w:p w14:paraId="03DA9F36">
      <w:pPr>
        <w:ind w:left="0" w:leftChars="0" w:firstLine="640" w:firstLineChars="200"/>
        <w:rPr>
          <w:rFonts w:ascii="仿宋" w:hAnsi="仿宋" w:eastAsia="仿宋"/>
          <w:sz w:val="32"/>
          <w:szCs w:val="32"/>
        </w:rPr>
      </w:pPr>
      <w:r>
        <w:rPr>
          <w:rFonts w:hint="eastAsia" w:ascii="仿宋" w:hAnsi="仿宋" w:eastAsia="仿宋"/>
          <w:sz w:val="32"/>
          <w:szCs w:val="32"/>
        </w:rPr>
        <w:t>七、报名方式：</w:t>
      </w:r>
    </w:p>
    <w:p w14:paraId="3BA2A8D3">
      <w:pPr>
        <w:ind w:left="0" w:leftChars="0" w:firstLine="640" w:firstLineChars="200"/>
        <w:rPr>
          <w:rFonts w:ascii="仿宋" w:hAnsi="仿宋" w:eastAsia="仿宋"/>
          <w:sz w:val="32"/>
          <w:szCs w:val="32"/>
        </w:rPr>
      </w:pPr>
      <w:r>
        <w:rPr>
          <w:rFonts w:hint="eastAsia" w:ascii="仿宋" w:hAnsi="仿宋" w:eastAsia="仿宋"/>
          <w:sz w:val="32"/>
          <w:szCs w:val="32"/>
        </w:rPr>
        <w:t>1.报名截止时间：2023年2月</w:t>
      </w:r>
      <w:r>
        <w:rPr>
          <w:rFonts w:hint="eastAsia" w:ascii="仿宋" w:hAnsi="仿宋" w:eastAsia="仿宋"/>
          <w:sz w:val="32"/>
          <w:szCs w:val="32"/>
          <w:lang w:val="en-US" w:eastAsia="zh-CN"/>
        </w:rPr>
        <w:t>8</w:t>
      </w:r>
      <w:r>
        <w:rPr>
          <w:rFonts w:hint="eastAsia" w:ascii="仿宋" w:hAnsi="仿宋" w:eastAsia="仿宋"/>
          <w:sz w:val="32"/>
          <w:szCs w:val="32"/>
        </w:rPr>
        <w:t>日-1</w:t>
      </w:r>
      <w:r>
        <w:rPr>
          <w:rFonts w:hint="eastAsia" w:ascii="仿宋" w:hAnsi="仿宋" w:eastAsia="仿宋"/>
          <w:sz w:val="32"/>
          <w:szCs w:val="32"/>
          <w:lang w:val="en-US" w:eastAsia="zh-CN"/>
        </w:rPr>
        <w:t>4</w:t>
      </w:r>
      <w:r>
        <w:rPr>
          <w:rFonts w:hint="eastAsia" w:ascii="仿宋" w:hAnsi="仿宋" w:eastAsia="仿宋"/>
          <w:sz w:val="32"/>
          <w:szCs w:val="32"/>
        </w:rPr>
        <w:t>日</w:t>
      </w:r>
      <w:r>
        <w:rPr>
          <w:rFonts w:hint="eastAsia" w:ascii="仿宋" w:hAnsi="仿宋" w:eastAsia="仿宋"/>
          <w:sz w:val="32"/>
          <w:szCs w:val="32"/>
          <w:lang w:eastAsia="zh-CN"/>
        </w:rPr>
        <w:t>17:</w:t>
      </w:r>
      <w:r>
        <w:rPr>
          <w:rFonts w:hint="eastAsia" w:ascii="仿宋" w:hAnsi="仿宋" w:eastAsia="仿宋"/>
          <w:sz w:val="32"/>
          <w:szCs w:val="32"/>
        </w:rPr>
        <w:t>00前；</w:t>
      </w:r>
    </w:p>
    <w:p w14:paraId="693AF8C7">
      <w:pPr>
        <w:ind w:left="0" w:leftChars="0" w:firstLine="640" w:firstLineChars="200"/>
        <w:rPr>
          <w:rFonts w:ascii="仿宋" w:hAnsi="仿宋" w:eastAsia="仿宋"/>
          <w:sz w:val="32"/>
          <w:szCs w:val="32"/>
        </w:rPr>
      </w:pPr>
      <w:r>
        <w:rPr>
          <w:rFonts w:hint="eastAsia" w:ascii="仿宋" w:hAnsi="仿宋" w:eastAsia="仿宋"/>
          <w:sz w:val="32"/>
          <w:szCs w:val="32"/>
        </w:rPr>
        <w:t xml:space="preserve">2.报名地点：安徽省第二人民医院 C楼G层总务处办公室； </w:t>
      </w:r>
    </w:p>
    <w:p w14:paraId="0D891477">
      <w:pPr>
        <w:ind w:left="0" w:leftChars="0" w:firstLine="640" w:firstLineChars="200"/>
        <w:rPr>
          <w:rFonts w:ascii="仿宋" w:hAnsi="仿宋" w:eastAsia="仿宋"/>
          <w:color w:val="000000"/>
          <w:sz w:val="32"/>
          <w:szCs w:val="32"/>
          <w:shd w:val="clear" w:color="auto" w:fill="FFFFFF"/>
        </w:rPr>
      </w:pPr>
      <w:r>
        <w:rPr>
          <w:rFonts w:hint="eastAsia" w:ascii="仿宋" w:hAnsi="仿宋" w:eastAsia="仿宋"/>
          <w:sz w:val="32"/>
          <w:szCs w:val="32"/>
        </w:rPr>
        <w:t>3.</w:t>
      </w:r>
      <w:r>
        <w:rPr>
          <w:rStyle w:val="13"/>
          <w:rFonts w:hint="eastAsia" w:ascii="仿宋" w:hAnsi="仿宋" w:eastAsia="仿宋"/>
          <w:b w:val="0"/>
          <w:color w:val="000000"/>
          <w:sz w:val="32"/>
          <w:szCs w:val="32"/>
          <w:shd w:val="clear" w:color="auto" w:fill="FFFFFF"/>
        </w:rPr>
        <w:t>投标保证金：</w:t>
      </w:r>
      <w:r>
        <w:rPr>
          <w:rFonts w:hint="eastAsia" w:ascii="仿宋" w:hAnsi="仿宋" w:eastAsia="仿宋"/>
          <w:color w:val="000000"/>
          <w:sz w:val="32"/>
          <w:szCs w:val="32"/>
          <w:shd w:val="clear" w:color="auto" w:fill="FFFFFF"/>
        </w:rPr>
        <w:t>人民币伍仟元整（￥5000元），银行转账至医院财务处（不接收现金）。</w:t>
      </w:r>
    </w:p>
    <w:p w14:paraId="526C9744">
      <w:pPr>
        <w:ind w:left="0" w:leftChars="0"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开户名称：安徽省第二人民医院。</w:t>
      </w:r>
    </w:p>
    <w:p w14:paraId="1C87C18A">
      <w:pPr>
        <w:ind w:left="0" w:leftChars="0"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开户银行：中国建设银行合肥城东支行。</w:t>
      </w:r>
    </w:p>
    <w:p w14:paraId="6F15F55D">
      <w:pPr>
        <w:ind w:left="0" w:leftChars="0"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银行</w:t>
      </w:r>
      <w:r>
        <w:rPr>
          <w:rFonts w:hint="eastAsia" w:ascii="仿宋" w:hAnsi="仿宋" w:eastAsia="仿宋"/>
          <w:color w:val="000000"/>
          <w:sz w:val="32"/>
          <w:szCs w:val="32"/>
          <w:shd w:val="clear" w:color="auto" w:fill="FFFFFF"/>
          <w:lang w:eastAsia="zh-CN"/>
        </w:rPr>
        <w:t>账号</w:t>
      </w:r>
      <w:r>
        <w:rPr>
          <w:rFonts w:hint="eastAsia" w:ascii="仿宋" w:hAnsi="仿宋" w:eastAsia="仿宋"/>
          <w:color w:val="000000"/>
          <w:sz w:val="32"/>
          <w:szCs w:val="32"/>
          <w:shd w:val="clear" w:color="auto" w:fill="FFFFFF"/>
        </w:rPr>
        <w:t>：34001448608053002706。</w:t>
      </w:r>
    </w:p>
    <w:p w14:paraId="1FA7374C">
      <w:pPr>
        <w:ind w:left="0" w:leftChars="0" w:firstLine="643" w:firstLineChars="200"/>
        <w:rPr>
          <w:rFonts w:ascii="仿宋" w:hAnsi="仿宋" w:eastAsia="仿宋"/>
          <w:color w:val="000000"/>
          <w:sz w:val="32"/>
          <w:szCs w:val="32"/>
          <w:shd w:val="clear" w:color="auto" w:fill="FFFFFF"/>
        </w:rPr>
      </w:pPr>
      <w:r>
        <w:rPr>
          <w:rFonts w:hint="eastAsia" w:ascii="仿宋" w:hAnsi="仿宋" w:eastAsia="仿宋"/>
          <w:b/>
          <w:color w:val="000000"/>
          <w:sz w:val="32"/>
          <w:szCs w:val="32"/>
          <w:shd w:val="clear" w:color="auto" w:fill="FFFFFF"/>
        </w:rPr>
        <w:t>备注栏写明</w:t>
      </w:r>
      <w:r>
        <w:rPr>
          <w:rFonts w:hint="eastAsia" w:ascii="仿宋" w:hAnsi="仿宋" w:eastAsia="仿宋"/>
          <w:color w:val="000000"/>
          <w:sz w:val="32"/>
          <w:szCs w:val="32"/>
          <w:shd w:val="clear" w:color="auto" w:fill="FFFFFF"/>
        </w:rPr>
        <w:t>：安徽省第二人民医院</w:t>
      </w:r>
      <w:r>
        <w:rPr>
          <w:rFonts w:hint="eastAsia" w:ascii="仿宋" w:hAnsi="仿宋" w:eastAsia="仿宋"/>
          <w:sz w:val="32"/>
          <w:szCs w:val="32"/>
        </w:rPr>
        <w:t>纸制品采购</w:t>
      </w:r>
      <w:r>
        <w:rPr>
          <w:rFonts w:hint="eastAsia" w:ascii="仿宋" w:hAnsi="仿宋" w:eastAsia="仿宋"/>
          <w:color w:val="000000"/>
          <w:sz w:val="32"/>
          <w:szCs w:val="32"/>
          <w:shd w:val="clear" w:color="auto" w:fill="FFFFFF"/>
        </w:rPr>
        <w:t>项目投标保证金，请在开标截止时间前24小时转入指定银行账户，逾期后果自负。对于未按要求提交投标保证金的投标文件，将视为不响应招标采购文件而予以拒绝。中标公示结束后，未中标者院财务处将原路退还投标保证金（无息）；</w:t>
      </w:r>
    </w:p>
    <w:p w14:paraId="052CAEF3">
      <w:pPr>
        <w:ind w:left="0" w:leftChars="0" w:firstLine="640" w:firstLineChars="200"/>
        <w:rPr>
          <w:rFonts w:ascii="仿宋" w:hAnsi="MS Mincho" w:cs="MS Mincho"/>
          <w:color w:val="000000"/>
          <w:sz w:val="32"/>
          <w:szCs w:val="32"/>
          <w:shd w:val="clear" w:color="auto" w:fill="FFFFFF"/>
        </w:rPr>
      </w:pPr>
      <w:r>
        <w:rPr>
          <w:rStyle w:val="13"/>
          <w:rFonts w:hint="eastAsia" w:ascii="仿宋" w:hAnsi="仿宋" w:eastAsia="仿宋"/>
          <w:b w:val="0"/>
          <w:color w:val="000000"/>
          <w:sz w:val="32"/>
          <w:szCs w:val="32"/>
          <w:shd w:val="clear" w:color="auto" w:fill="FFFFFF"/>
        </w:rPr>
        <w:t>4履约保证金：</w:t>
      </w:r>
      <w:r>
        <w:rPr>
          <w:rFonts w:hint="eastAsia" w:ascii="仿宋" w:hAnsi="仿宋" w:eastAsia="仿宋"/>
          <w:color w:val="000000"/>
          <w:sz w:val="32"/>
          <w:szCs w:val="32"/>
          <w:shd w:val="clear" w:color="auto" w:fill="FFFFFF"/>
        </w:rPr>
        <w:t>中标方投标保证金自动转为履约保证金，待项目合同履行到期验收后退还（无息）。</w:t>
      </w:r>
      <w:r>
        <w:rPr>
          <w:rFonts w:hint="eastAsia" w:ascii="仿宋" w:hAnsi="MS Mincho" w:eastAsia="MS Mincho" w:cs="MS Mincho"/>
          <w:color w:val="000000"/>
          <w:sz w:val="32"/>
          <w:szCs w:val="32"/>
          <w:shd w:val="clear" w:color="auto" w:fill="FFFFFF"/>
        </w:rPr>
        <w:t>  </w:t>
      </w:r>
    </w:p>
    <w:p w14:paraId="286CEE52">
      <w:pPr>
        <w:ind w:left="0" w:leftChars="0" w:firstLine="640" w:firstLineChars="200"/>
        <w:rPr>
          <w:rFonts w:ascii="仿宋" w:hAnsi="仿宋" w:eastAsia="仿宋"/>
          <w:sz w:val="32"/>
          <w:szCs w:val="32"/>
        </w:rPr>
      </w:pPr>
      <w:r>
        <w:rPr>
          <w:rFonts w:hint="eastAsia" w:ascii="仿宋" w:hAnsi="仿宋" w:eastAsia="仿宋"/>
          <w:sz w:val="32"/>
          <w:szCs w:val="32"/>
        </w:rPr>
        <w:t>5.投标截止及开标时间：2023年2月1</w:t>
      </w:r>
      <w:r>
        <w:rPr>
          <w:rFonts w:hint="eastAsia" w:ascii="仿宋" w:hAnsi="仿宋" w:eastAsia="仿宋"/>
          <w:sz w:val="32"/>
          <w:szCs w:val="32"/>
          <w:lang w:val="en-US" w:eastAsia="zh-CN"/>
        </w:rPr>
        <w:t>6</w:t>
      </w:r>
      <w:r>
        <w:rPr>
          <w:rFonts w:hint="eastAsia" w:ascii="仿宋" w:hAnsi="仿宋" w:eastAsia="仿宋"/>
          <w:sz w:val="32"/>
          <w:szCs w:val="32"/>
        </w:rPr>
        <w:t>日上午9:00于C楼G层党员活动室。投标人应在投标截止时间前将密封的投标文件等材料一并送达，标书一式五份，正本一份，副本四份，逾期送达的或不符合规定的投标文件将被拒绝接受（所有材料均须盖有投标方有效公章）。</w:t>
      </w:r>
    </w:p>
    <w:p w14:paraId="0719BBEC">
      <w:pPr>
        <w:ind w:left="0" w:leftChars="0" w:firstLine="640" w:firstLineChars="200"/>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rPr>
        <w:tab/>
      </w:r>
      <w:r>
        <w:rPr>
          <w:rFonts w:hint="eastAsia" w:ascii="仿宋" w:hAnsi="仿宋" w:eastAsia="仿宋"/>
          <w:sz w:val="32"/>
          <w:szCs w:val="32"/>
        </w:rPr>
        <w:t>投标联系人：王老师</w:t>
      </w:r>
      <w:r>
        <w:rPr>
          <w:rFonts w:hint="eastAsia" w:ascii="仿宋" w:hAnsi="仿宋" w:eastAsia="仿宋"/>
          <w:sz w:val="32"/>
          <w:szCs w:val="32"/>
          <w:lang w:eastAsia="zh-CN"/>
        </w:rPr>
        <w:t>、</w:t>
      </w:r>
      <w:r>
        <w:rPr>
          <w:rFonts w:hint="eastAsia" w:ascii="仿宋" w:hAnsi="仿宋" w:eastAsia="仿宋"/>
          <w:sz w:val="32"/>
          <w:szCs w:val="32"/>
        </w:rPr>
        <w:t xml:space="preserve">刘老师   </w:t>
      </w:r>
    </w:p>
    <w:p w14:paraId="5EFE6B7D">
      <w:pPr>
        <w:ind w:left="0" w:leftChars="0" w:firstLine="1280" w:firstLineChars="400"/>
        <w:rPr>
          <w:rFonts w:ascii="仿宋" w:hAnsi="仿宋" w:eastAsia="仿宋"/>
          <w:sz w:val="32"/>
          <w:szCs w:val="32"/>
        </w:rPr>
      </w:pPr>
      <w:r>
        <w:rPr>
          <w:rFonts w:hint="eastAsia" w:ascii="仿宋" w:hAnsi="仿宋" w:eastAsia="仿宋"/>
          <w:sz w:val="32"/>
          <w:szCs w:val="32"/>
        </w:rPr>
        <w:t>电话：0551-64286081</w:t>
      </w:r>
    </w:p>
    <w:p w14:paraId="595E0323">
      <w:pPr>
        <w:ind w:left="0" w:leftChars="0" w:firstLine="640" w:firstLineChars="200"/>
        <w:rPr>
          <w:rFonts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rPr>
        <w:tab/>
      </w:r>
      <w:r>
        <w:rPr>
          <w:rFonts w:hint="eastAsia" w:ascii="仿宋" w:hAnsi="仿宋" w:eastAsia="仿宋"/>
          <w:sz w:val="32"/>
          <w:szCs w:val="32"/>
        </w:rPr>
        <w:t>地址：合肥市北二环砀山路1868号安徽省第二人民医院</w:t>
      </w:r>
    </w:p>
    <w:p w14:paraId="55B9A2B0">
      <w:pPr>
        <w:adjustRightInd w:val="0"/>
        <w:snapToGrid w:val="0"/>
        <w:spacing w:beforeLines="20" w:afterLines="20" w:line="360" w:lineRule="auto"/>
        <w:ind w:left="0" w:leftChars="0" w:firstLine="640" w:firstLineChars="200"/>
        <w:rPr>
          <w:rFonts w:ascii="仿宋" w:hAnsi="仿宋" w:eastAsia="仿宋"/>
          <w:sz w:val="32"/>
          <w:szCs w:val="32"/>
        </w:rPr>
      </w:pPr>
      <w:r>
        <w:rPr>
          <w:rFonts w:hint="eastAsia" w:ascii="仿宋" w:hAnsi="仿宋" w:eastAsia="仿宋"/>
          <w:sz w:val="32"/>
          <w:szCs w:val="32"/>
        </w:rPr>
        <w:t>八、评标办法：综合评分法。</w:t>
      </w:r>
    </w:p>
    <w:p w14:paraId="41FBEE1E">
      <w:pPr>
        <w:adjustRightInd w:val="0"/>
        <w:snapToGrid w:val="0"/>
        <w:spacing w:beforeLines="20" w:afterLines="20" w:line="360" w:lineRule="auto"/>
        <w:ind w:left="0" w:leftChars="0" w:firstLine="640" w:firstLineChars="200"/>
        <w:rPr>
          <w:rFonts w:ascii="仿宋" w:hAnsi="仿宋" w:eastAsia="仿宋"/>
          <w:sz w:val="32"/>
          <w:szCs w:val="32"/>
        </w:rPr>
      </w:pPr>
      <w:r>
        <w:rPr>
          <w:rFonts w:hint="eastAsia" w:ascii="仿宋" w:hAnsi="仿宋" w:eastAsia="仿宋" w:cs="宋体"/>
          <w:sz w:val="32"/>
          <w:szCs w:val="32"/>
        </w:rPr>
        <w:t>评审原则：遵循公平、公正、科学、择优的原则。能够最大限度满足应答文件中各项综合评价标准，供货时间合理、质量保证措施可靠、方案（技术）可行，综合得分由高到低按采购文件规定选取中标候选人。</w:t>
      </w:r>
    </w:p>
    <w:p w14:paraId="73E82128">
      <w:pPr>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九、</w:t>
      </w:r>
      <w:r>
        <w:rPr>
          <w:rFonts w:hint="eastAsia" w:ascii="仿宋" w:hAnsi="仿宋" w:eastAsia="仿宋" w:cs="宋体"/>
          <w:bCs/>
          <w:sz w:val="32"/>
          <w:szCs w:val="32"/>
        </w:rPr>
        <w:t>初步评审：</w:t>
      </w:r>
    </w:p>
    <w:tbl>
      <w:tblPr>
        <w:tblStyle w:val="1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4146"/>
        <w:gridCol w:w="3341"/>
      </w:tblGrid>
      <w:tr w14:paraId="573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gridSpan w:val="3"/>
            <w:vAlign w:val="center"/>
          </w:tcPr>
          <w:p w14:paraId="65D49E6A">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b/>
                <w:bCs/>
                <w:sz w:val="32"/>
                <w:szCs w:val="32"/>
              </w:rPr>
              <w:t>初步评审</w:t>
            </w:r>
          </w:p>
        </w:tc>
      </w:tr>
      <w:tr w14:paraId="4A8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59247B1C">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4146" w:type="dxa"/>
            <w:vAlign w:val="center"/>
          </w:tcPr>
          <w:p w14:paraId="6584E25F">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指标名称</w:t>
            </w:r>
          </w:p>
        </w:tc>
        <w:tc>
          <w:tcPr>
            <w:tcW w:w="3341" w:type="dxa"/>
            <w:vAlign w:val="center"/>
          </w:tcPr>
          <w:p w14:paraId="08ACEE8E">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指标要求</w:t>
            </w:r>
          </w:p>
        </w:tc>
      </w:tr>
      <w:tr w14:paraId="3242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82" w:type="dxa"/>
            <w:vAlign w:val="center"/>
          </w:tcPr>
          <w:p w14:paraId="6426FC3B">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1</w:t>
            </w:r>
          </w:p>
        </w:tc>
        <w:tc>
          <w:tcPr>
            <w:tcW w:w="4146" w:type="dxa"/>
            <w:vAlign w:val="center"/>
          </w:tcPr>
          <w:p w14:paraId="110ACA46">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营业执照、企业税务登记证、组织机构代码证（或提供</w:t>
            </w:r>
            <w:r>
              <w:rPr>
                <w:rFonts w:hint="eastAsia" w:ascii="仿宋" w:hAnsi="仿宋" w:eastAsia="仿宋" w:cs="宋体"/>
                <w:kern w:val="0"/>
                <w:sz w:val="32"/>
                <w:szCs w:val="32"/>
                <w:lang w:eastAsia="zh-CN"/>
              </w:rPr>
              <w:t>统一社会信用代码</w:t>
            </w:r>
            <w:r>
              <w:rPr>
                <w:rFonts w:hint="eastAsia" w:ascii="仿宋" w:hAnsi="仿宋" w:eastAsia="仿宋" w:cs="宋体"/>
                <w:kern w:val="0"/>
                <w:sz w:val="32"/>
                <w:szCs w:val="32"/>
              </w:rPr>
              <w:t>的营业执照）</w:t>
            </w:r>
          </w:p>
        </w:tc>
        <w:tc>
          <w:tcPr>
            <w:tcW w:w="3341" w:type="dxa"/>
            <w:vAlign w:val="center"/>
          </w:tcPr>
          <w:p w14:paraId="2C38DD15">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申请人为中华人民共和国境内依法注册的企业法人或其他组织</w:t>
            </w:r>
          </w:p>
        </w:tc>
      </w:tr>
      <w:tr w14:paraId="787C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682" w:type="dxa"/>
            <w:vAlign w:val="center"/>
          </w:tcPr>
          <w:p w14:paraId="2C638E68">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2</w:t>
            </w:r>
          </w:p>
        </w:tc>
        <w:tc>
          <w:tcPr>
            <w:tcW w:w="4146" w:type="dxa"/>
            <w:vAlign w:val="center"/>
          </w:tcPr>
          <w:p w14:paraId="57E507D9">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法人授权委托书及被授权人身份证</w:t>
            </w:r>
          </w:p>
        </w:tc>
        <w:tc>
          <w:tcPr>
            <w:tcW w:w="3341" w:type="dxa"/>
            <w:vAlign w:val="center"/>
          </w:tcPr>
          <w:p w14:paraId="5AD61BE2">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有法定代表人（单位负责人）签章并加盖单位章，附法定代表人（单位负责人）身份证明</w:t>
            </w:r>
            <w:r>
              <w:rPr>
                <w:rFonts w:ascii="仿宋" w:hAnsi="仿宋" w:eastAsia="仿宋" w:cs="宋体"/>
                <w:kern w:val="0"/>
                <w:sz w:val="32"/>
                <w:szCs w:val="32"/>
              </w:rPr>
              <w:t xml:space="preserve"> </w:t>
            </w:r>
          </w:p>
        </w:tc>
      </w:tr>
      <w:tr w14:paraId="7FEA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682" w:type="dxa"/>
            <w:vAlign w:val="center"/>
          </w:tcPr>
          <w:p w14:paraId="44338228">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3</w:t>
            </w:r>
          </w:p>
        </w:tc>
        <w:tc>
          <w:tcPr>
            <w:tcW w:w="4146" w:type="dxa"/>
            <w:vAlign w:val="center"/>
          </w:tcPr>
          <w:p w14:paraId="1941CF9E">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企业资格要求</w:t>
            </w:r>
          </w:p>
        </w:tc>
        <w:tc>
          <w:tcPr>
            <w:tcW w:w="3341" w:type="dxa"/>
            <w:vAlign w:val="center"/>
          </w:tcPr>
          <w:p w14:paraId="2E2D44DA">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符合“招标公告中投标人资格要求”</w:t>
            </w:r>
          </w:p>
        </w:tc>
      </w:tr>
      <w:tr w14:paraId="47B0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82" w:type="dxa"/>
            <w:vAlign w:val="center"/>
          </w:tcPr>
          <w:p w14:paraId="55FA77C0">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4</w:t>
            </w:r>
          </w:p>
        </w:tc>
        <w:tc>
          <w:tcPr>
            <w:tcW w:w="4146" w:type="dxa"/>
            <w:vAlign w:val="center"/>
          </w:tcPr>
          <w:p w14:paraId="14A88686">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未被工商行政管理等市场监管部门列入并公示为“经营异常”名录</w:t>
            </w:r>
          </w:p>
        </w:tc>
        <w:tc>
          <w:tcPr>
            <w:tcW w:w="3341" w:type="dxa"/>
            <w:vAlign w:val="center"/>
          </w:tcPr>
          <w:p w14:paraId="4A00E39F">
            <w:pPr>
              <w:adjustRightInd w:val="0"/>
              <w:snapToGrid w:val="0"/>
              <w:spacing w:beforeLines="20" w:afterLines="20"/>
              <w:jc w:val="left"/>
              <w:rPr>
                <w:rFonts w:ascii="仿宋" w:hAnsi="仿宋" w:eastAsia="仿宋" w:cs="宋体"/>
                <w:kern w:val="0"/>
                <w:sz w:val="32"/>
                <w:szCs w:val="32"/>
              </w:rPr>
            </w:pPr>
            <w:r>
              <w:rPr>
                <w:rFonts w:hint="eastAsia" w:ascii="仿宋" w:hAnsi="仿宋" w:eastAsia="仿宋" w:cs="宋体"/>
                <w:kern w:val="0"/>
                <w:sz w:val="32"/>
                <w:szCs w:val="32"/>
              </w:rPr>
              <w:t>“信用中国”网站（www.creditchina.gov.cn）“黑名单”或“经营异常名录”的网站查询截图，加盖公章</w:t>
            </w:r>
          </w:p>
        </w:tc>
      </w:tr>
      <w:tr w14:paraId="7F22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82" w:type="dxa"/>
            <w:vAlign w:val="center"/>
          </w:tcPr>
          <w:p w14:paraId="2364CF48">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5</w:t>
            </w:r>
          </w:p>
        </w:tc>
        <w:tc>
          <w:tcPr>
            <w:tcW w:w="4146" w:type="dxa"/>
            <w:vAlign w:val="center"/>
          </w:tcPr>
          <w:p w14:paraId="019F4489">
            <w:pPr>
              <w:adjustRightInd w:val="0"/>
              <w:snapToGrid w:val="0"/>
              <w:spacing w:beforeLines="20" w:afterLines="20"/>
              <w:jc w:val="center"/>
              <w:rPr>
                <w:rFonts w:ascii="仿宋" w:hAnsi="仿宋" w:eastAsia="仿宋" w:cs="宋体"/>
                <w:b/>
                <w:kern w:val="0"/>
                <w:sz w:val="32"/>
                <w:szCs w:val="32"/>
              </w:rPr>
            </w:pPr>
            <w:r>
              <w:rPr>
                <w:rFonts w:hint="eastAsia" w:ascii="仿宋" w:hAnsi="仿宋" w:eastAsia="仿宋" w:cs="宋体"/>
                <w:kern w:val="0"/>
                <w:sz w:val="32"/>
                <w:szCs w:val="32"/>
              </w:rPr>
              <w:t>国家企业信用信息公示系统（</w:t>
            </w:r>
            <w:r>
              <w:fldChar w:fldCharType="begin"/>
            </w:r>
            <w:r>
              <w:instrText xml:space="preserve"> HYPERLINK "http://www.gsxt.gov.cn" </w:instrText>
            </w:r>
            <w:r>
              <w:fldChar w:fldCharType="separate"/>
            </w:r>
            <w:r>
              <w:rPr>
                <w:rFonts w:hint="eastAsia" w:ascii="仿宋" w:hAnsi="仿宋" w:eastAsia="仿宋" w:cs="宋体"/>
                <w:kern w:val="0"/>
                <w:sz w:val="32"/>
                <w:szCs w:val="32"/>
              </w:rPr>
              <w:t>www.gsxt.gov.cn</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）查询截图</w:t>
            </w:r>
          </w:p>
        </w:tc>
        <w:tc>
          <w:tcPr>
            <w:tcW w:w="3341" w:type="dxa"/>
            <w:vAlign w:val="center"/>
          </w:tcPr>
          <w:p w14:paraId="683D8B52">
            <w:pPr>
              <w:adjustRightInd w:val="0"/>
              <w:snapToGrid w:val="0"/>
              <w:spacing w:beforeLines="20" w:afterLines="20"/>
              <w:jc w:val="left"/>
              <w:rPr>
                <w:rFonts w:ascii="仿宋" w:hAnsi="仿宋" w:eastAsia="仿宋" w:cs="宋体"/>
                <w:kern w:val="0"/>
                <w:sz w:val="32"/>
                <w:szCs w:val="32"/>
              </w:rPr>
            </w:pPr>
            <w:r>
              <w:rPr>
                <w:rFonts w:hint="eastAsia" w:ascii="仿宋" w:hAnsi="仿宋" w:eastAsia="仿宋" w:cs="宋体"/>
                <w:kern w:val="0"/>
                <w:sz w:val="32"/>
                <w:szCs w:val="32"/>
              </w:rPr>
              <w:t>网站截图加盖公章</w:t>
            </w:r>
          </w:p>
        </w:tc>
      </w:tr>
      <w:tr w14:paraId="5853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82" w:type="dxa"/>
            <w:vAlign w:val="center"/>
          </w:tcPr>
          <w:p w14:paraId="7F3CDD9C">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6</w:t>
            </w:r>
          </w:p>
        </w:tc>
        <w:tc>
          <w:tcPr>
            <w:tcW w:w="4146" w:type="dxa"/>
            <w:vAlign w:val="center"/>
          </w:tcPr>
          <w:p w14:paraId="126003ED">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供应商承诺</w:t>
            </w:r>
          </w:p>
        </w:tc>
        <w:tc>
          <w:tcPr>
            <w:tcW w:w="3341" w:type="dxa"/>
            <w:vAlign w:val="center"/>
          </w:tcPr>
          <w:p w14:paraId="6005C2FC">
            <w:pPr>
              <w:adjustRightInd w:val="0"/>
              <w:snapToGrid w:val="0"/>
              <w:spacing w:beforeLines="20" w:afterLines="20"/>
              <w:jc w:val="left"/>
              <w:rPr>
                <w:rFonts w:ascii="仿宋" w:hAnsi="仿宋" w:eastAsia="仿宋" w:cs="宋体"/>
                <w:kern w:val="0"/>
                <w:sz w:val="32"/>
                <w:szCs w:val="32"/>
              </w:rPr>
            </w:pPr>
            <w:r>
              <w:rPr>
                <w:rFonts w:hint="eastAsia" w:ascii="仿宋" w:hAnsi="仿宋" w:eastAsia="仿宋" w:cs="宋体"/>
                <w:kern w:val="0"/>
                <w:sz w:val="32"/>
                <w:szCs w:val="32"/>
              </w:rPr>
              <w:t>符合“招标公告中投标人资格要求第二条”</w:t>
            </w:r>
          </w:p>
        </w:tc>
      </w:tr>
      <w:tr w14:paraId="422A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82" w:type="dxa"/>
            <w:vAlign w:val="center"/>
          </w:tcPr>
          <w:p w14:paraId="7ED8FEB9">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7</w:t>
            </w:r>
          </w:p>
        </w:tc>
        <w:tc>
          <w:tcPr>
            <w:tcW w:w="4146" w:type="dxa"/>
            <w:vAlign w:val="center"/>
          </w:tcPr>
          <w:p w14:paraId="7E2F341A">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kern w:val="0"/>
                <w:sz w:val="32"/>
                <w:szCs w:val="32"/>
              </w:rPr>
              <w:t>投标保证金</w:t>
            </w:r>
          </w:p>
        </w:tc>
        <w:tc>
          <w:tcPr>
            <w:tcW w:w="3341" w:type="dxa"/>
            <w:vAlign w:val="center"/>
          </w:tcPr>
          <w:p w14:paraId="36BA98C5">
            <w:pPr>
              <w:adjustRightInd w:val="0"/>
              <w:snapToGrid w:val="0"/>
              <w:spacing w:beforeLines="20" w:afterLines="20"/>
              <w:rPr>
                <w:rFonts w:ascii="仿宋" w:hAnsi="仿宋" w:eastAsia="仿宋" w:cs="宋体"/>
                <w:kern w:val="0"/>
                <w:sz w:val="32"/>
                <w:szCs w:val="32"/>
              </w:rPr>
            </w:pPr>
            <w:r>
              <w:rPr>
                <w:rFonts w:hint="eastAsia" w:ascii="仿宋" w:hAnsi="仿宋" w:eastAsia="仿宋" w:cs="宋体"/>
                <w:kern w:val="0"/>
                <w:sz w:val="32"/>
                <w:szCs w:val="32"/>
              </w:rPr>
              <w:t>5000元</w:t>
            </w:r>
          </w:p>
        </w:tc>
      </w:tr>
      <w:tr w14:paraId="2764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69" w:type="dxa"/>
            <w:gridSpan w:val="3"/>
            <w:vAlign w:val="center"/>
          </w:tcPr>
          <w:p w14:paraId="093A9FD2">
            <w:pPr>
              <w:adjustRightInd w:val="0"/>
              <w:snapToGrid w:val="0"/>
              <w:spacing w:beforeLines="20" w:afterLines="20"/>
              <w:jc w:val="center"/>
              <w:rPr>
                <w:rFonts w:ascii="仿宋" w:hAnsi="仿宋" w:eastAsia="仿宋" w:cs="宋体"/>
                <w:kern w:val="0"/>
                <w:sz w:val="32"/>
                <w:szCs w:val="32"/>
              </w:rPr>
            </w:pPr>
            <w:r>
              <w:rPr>
                <w:rFonts w:hint="eastAsia" w:ascii="仿宋" w:hAnsi="仿宋" w:eastAsia="仿宋" w:cs="宋体"/>
                <w:sz w:val="32"/>
                <w:szCs w:val="32"/>
              </w:rPr>
              <w:t>通过标准：供应商必须通过上述全部指标，方能参与详细评审</w:t>
            </w:r>
          </w:p>
        </w:tc>
      </w:tr>
    </w:tbl>
    <w:p w14:paraId="4AB258F3">
      <w:pPr>
        <w:adjustRightInd w:val="0"/>
        <w:snapToGrid w:val="0"/>
        <w:spacing w:beforeLines="20" w:afterLines="20" w:line="360" w:lineRule="auto"/>
        <w:rPr>
          <w:rFonts w:ascii="仿宋" w:hAnsi="仿宋" w:eastAsia="仿宋" w:cs="宋体"/>
          <w:sz w:val="32"/>
          <w:szCs w:val="32"/>
        </w:rPr>
      </w:pPr>
      <w:r>
        <w:rPr>
          <w:rFonts w:hint="eastAsia" w:ascii="仿宋" w:hAnsi="仿宋" w:eastAsia="仿宋" w:cs="宋体"/>
          <w:sz w:val="32"/>
          <w:szCs w:val="32"/>
        </w:rPr>
        <w:t>备注：资格证明材料在投标文件中内容及图章应清晰。资格证明文件提供不完整的、资格条件不满足采购文件要求的、投标文件中无资格证明文件复印件的，视为资格审查不合格，不进入下一阶段。</w:t>
      </w:r>
    </w:p>
    <w:p w14:paraId="34CABE1D">
      <w:pPr>
        <w:adjustRightInd w:val="0"/>
        <w:snapToGrid w:val="0"/>
        <w:spacing w:beforeLines="20" w:afterLines="20" w:line="480" w:lineRule="exact"/>
        <w:rPr>
          <w:rFonts w:ascii="仿宋" w:hAnsi="仿宋" w:eastAsia="仿宋" w:cs="宋体"/>
          <w:sz w:val="32"/>
          <w:szCs w:val="32"/>
        </w:rPr>
      </w:pPr>
      <w:r>
        <w:rPr>
          <w:rFonts w:hint="eastAsia" w:ascii="仿宋" w:hAnsi="仿宋" w:eastAsia="仿宋" w:cs="宋体"/>
          <w:sz w:val="32"/>
          <w:szCs w:val="32"/>
        </w:rPr>
        <w:t>十、详细评审</w:t>
      </w:r>
    </w:p>
    <w:p w14:paraId="0468340A">
      <w:pPr>
        <w:adjustRightInd w:val="0"/>
        <w:snapToGrid w:val="0"/>
        <w:spacing w:beforeLines="20" w:afterLines="20" w:line="480" w:lineRule="exact"/>
        <w:ind w:firstLine="500"/>
        <w:rPr>
          <w:rFonts w:ascii="仿宋" w:hAnsi="仿宋" w:eastAsia="仿宋" w:cs="宋体"/>
          <w:sz w:val="32"/>
          <w:szCs w:val="32"/>
        </w:rPr>
      </w:pPr>
      <w:r>
        <w:rPr>
          <w:rFonts w:hint="eastAsia" w:ascii="仿宋" w:hAnsi="仿宋" w:eastAsia="仿宋" w:cs="宋体"/>
          <w:sz w:val="32"/>
          <w:szCs w:val="32"/>
        </w:rPr>
        <w:t>1评审委员会将对通过实质性响应评审的投标文件进行评估、比较、打分。</w:t>
      </w:r>
    </w:p>
    <w:p w14:paraId="7286676D">
      <w:pPr>
        <w:adjustRightInd w:val="0"/>
        <w:snapToGrid w:val="0"/>
        <w:spacing w:beforeLines="20" w:afterLines="20" w:line="480" w:lineRule="exact"/>
        <w:ind w:firstLine="640" w:firstLineChars="200"/>
        <w:rPr>
          <w:rFonts w:ascii="仿宋" w:hAnsi="仿宋" w:eastAsia="仿宋" w:cs="宋体"/>
          <w:sz w:val="32"/>
          <w:szCs w:val="32"/>
        </w:rPr>
      </w:pPr>
      <w:r>
        <w:rPr>
          <w:rFonts w:hint="eastAsia" w:ascii="仿宋" w:hAnsi="仿宋" w:eastAsia="仿宋" w:cs="宋体"/>
          <w:sz w:val="32"/>
          <w:szCs w:val="32"/>
        </w:rPr>
        <w:t>2在对投标文件进行详细评审之前，评审委员会将确认进入初步审查的每一个供应商是否对采购文件的要求作出了实质性的响应，而没有重大偏离。实质性响应的文件是指投标文件符合采购文件的所有条款、条件和规定且没有重大偏离或保留。</w:t>
      </w:r>
    </w:p>
    <w:p w14:paraId="69C9DF02">
      <w:pPr>
        <w:adjustRightInd w:val="0"/>
        <w:snapToGrid w:val="0"/>
        <w:spacing w:beforeLines="20" w:afterLines="20" w:line="480" w:lineRule="exact"/>
        <w:ind w:firstLine="500"/>
        <w:rPr>
          <w:rFonts w:ascii="仿宋" w:hAnsi="仿宋" w:eastAsia="仿宋" w:cs="宋体"/>
          <w:sz w:val="32"/>
          <w:szCs w:val="32"/>
        </w:rPr>
      </w:pPr>
      <w:r>
        <w:rPr>
          <w:rFonts w:hint="eastAsia" w:ascii="仿宋" w:hAnsi="仿宋" w:eastAsia="仿宋" w:cs="宋体"/>
          <w:sz w:val="32"/>
          <w:szCs w:val="32"/>
        </w:rPr>
        <w:t>3重大偏离或保留系指影响到采购文件规定的供货、质量或限制了采购人的权力和供应商的义务等，而纠正这些偏离将影响到其他提交实质性投标文件的供应商公平竞争地位。</w:t>
      </w:r>
    </w:p>
    <w:p w14:paraId="466BF8AC">
      <w:pPr>
        <w:adjustRightInd w:val="0"/>
        <w:snapToGrid w:val="0"/>
        <w:spacing w:beforeLines="20" w:afterLines="20" w:line="480" w:lineRule="exact"/>
        <w:ind w:firstLine="500"/>
        <w:rPr>
          <w:rFonts w:ascii="仿宋" w:hAnsi="仿宋" w:eastAsia="仿宋" w:cs="宋体"/>
          <w:sz w:val="32"/>
          <w:szCs w:val="32"/>
        </w:rPr>
      </w:pPr>
      <w:r>
        <w:rPr>
          <w:rFonts w:hint="eastAsia" w:ascii="仿宋" w:hAnsi="仿宋" w:eastAsia="仿宋" w:cs="宋体"/>
          <w:sz w:val="32"/>
          <w:szCs w:val="32"/>
        </w:rPr>
        <w:t>4判断投标文件的应答性仅基于投标文件本身而不靠外部证据。</w:t>
      </w:r>
    </w:p>
    <w:p w14:paraId="092B9811">
      <w:pPr>
        <w:adjustRightInd w:val="0"/>
        <w:snapToGrid w:val="0"/>
        <w:spacing w:beforeLines="20" w:afterLines="20" w:line="480" w:lineRule="exact"/>
        <w:ind w:firstLine="500"/>
        <w:rPr>
          <w:rFonts w:ascii="仿宋" w:hAnsi="仿宋" w:eastAsia="仿宋" w:cs="宋体"/>
          <w:sz w:val="32"/>
          <w:szCs w:val="32"/>
        </w:rPr>
      </w:pPr>
      <w:r>
        <w:rPr>
          <w:rFonts w:hint="eastAsia" w:ascii="仿宋" w:hAnsi="仿宋" w:eastAsia="仿宋" w:cs="宋体"/>
          <w:sz w:val="32"/>
          <w:szCs w:val="32"/>
        </w:rPr>
        <w:t>5评审委员会将不重视评审中有微小的不正规或不一致，而该微小之处不构成重大偏离。</w:t>
      </w:r>
    </w:p>
    <w:p w14:paraId="715B201C">
      <w:pPr>
        <w:adjustRightInd w:val="0"/>
        <w:snapToGrid w:val="0"/>
        <w:spacing w:beforeLines="20" w:afterLines="20" w:line="480" w:lineRule="exact"/>
        <w:ind w:firstLine="500"/>
        <w:rPr>
          <w:rFonts w:ascii="仿宋" w:hAnsi="仿宋" w:eastAsia="仿宋" w:cs="宋体"/>
          <w:sz w:val="32"/>
          <w:szCs w:val="32"/>
        </w:rPr>
      </w:pPr>
      <w:r>
        <w:rPr>
          <w:rFonts w:hint="eastAsia" w:ascii="仿宋" w:hAnsi="仿宋" w:eastAsia="仿宋" w:cs="宋体"/>
          <w:sz w:val="32"/>
          <w:szCs w:val="32"/>
        </w:rPr>
        <w:t>6评审委员会在评审过程中对未实质性响应采购文件要求的投标文件按无效处理，评审委员会将以书面询标的方式告知有关供应商。</w:t>
      </w:r>
    </w:p>
    <w:p w14:paraId="29D75C2E">
      <w:pPr>
        <w:adjustRightInd w:val="0"/>
        <w:snapToGrid w:val="0"/>
        <w:spacing w:beforeLines="20" w:afterLines="20" w:line="480" w:lineRule="exact"/>
        <w:ind w:firstLine="500"/>
        <w:rPr>
          <w:rFonts w:ascii="仿宋" w:hAnsi="仿宋" w:eastAsia="仿宋" w:cs="宋体"/>
          <w:sz w:val="32"/>
          <w:szCs w:val="32"/>
        </w:rPr>
      </w:pPr>
      <w:r>
        <w:rPr>
          <w:rFonts w:hint="eastAsia" w:ascii="仿宋" w:hAnsi="仿宋" w:eastAsia="仿宋" w:cs="宋体"/>
          <w:sz w:val="32"/>
          <w:szCs w:val="32"/>
        </w:rPr>
        <w:t>7为保证评审活动顺利进行，供应商应派相关技术人员进行现场答疑；在评审结束前，未得到采购人或评审委员会允许，供应商代表不得离开候标场地现场。</w:t>
      </w:r>
    </w:p>
    <w:p w14:paraId="27C2136D">
      <w:pPr>
        <w:adjustRightInd w:val="0"/>
        <w:snapToGrid w:val="0"/>
        <w:spacing w:beforeLines="20" w:afterLines="20" w:line="480" w:lineRule="exact"/>
        <w:ind w:firstLine="500"/>
        <w:rPr>
          <w:rFonts w:ascii="仿宋" w:hAnsi="仿宋" w:eastAsia="仿宋" w:cs="宋体"/>
          <w:sz w:val="32"/>
          <w:szCs w:val="32"/>
        </w:rPr>
      </w:pPr>
      <w:r>
        <w:rPr>
          <w:rFonts w:hint="eastAsia" w:ascii="仿宋" w:hAnsi="仿宋" w:eastAsia="仿宋" w:cs="宋体"/>
          <w:sz w:val="32"/>
          <w:szCs w:val="32"/>
        </w:rPr>
        <w:t>8如果有必要，评审委员会可要求供应商在指定时间内提交补充或证明材料。补充、证明材料不全或未在指定时间内提交，投标文件无效。</w:t>
      </w:r>
    </w:p>
    <w:p w14:paraId="0A05E146">
      <w:pPr>
        <w:widowControl/>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9评审委员会根据供应商投标文件响应情况，可能实质性变动采购文件的内容，包括采购需求中的技术、服务要求以及合同草案条款。投标文件有实质性变动的，经采购人代表确认作为投标文件的有效组成部分，评审委员会将以书面形式通知所有参加采购的供应商。</w:t>
      </w:r>
    </w:p>
    <w:tbl>
      <w:tblPr>
        <w:tblStyle w:val="10"/>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628"/>
        <w:gridCol w:w="4656"/>
        <w:gridCol w:w="1860"/>
        <w:gridCol w:w="84"/>
      </w:tblGrid>
      <w:tr w14:paraId="58D7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4" w:type="dxa"/>
          <w:trHeight w:val="567" w:hRule="atLeast"/>
          <w:jc w:val="center"/>
        </w:trPr>
        <w:tc>
          <w:tcPr>
            <w:tcW w:w="9092" w:type="dxa"/>
            <w:gridSpan w:val="4"/>
            <w:tcBorders>
              <w:top w:val="single" w:color="auto" w:sz="4" w:space="0"/>
              <w:left w:val="single" w:color="auto" w:sz="4" w:space="0"/>
              <w:bottom w:val="single" w:color="auto" w:sz="4" w:space="0"/>
              <w:right w:val="single" w:color="auto" w:sz="4" w:space="0"/>
            </w:tcBorders>
            <w:vAlign w:val="center"/>
          </w:tcPr>
          <w:p w14:paraId="7502989A">
            <w:pPr>
              <w:spacing w:line="400" w:lineRule="exact"/>
              <w:jc w:val="center"/>
              <w:rPr>
                <w:rFonts w:ascii="仿宋" w:hAnsi="仿宋" w:eastAsia="仿宋"/>
                <w:b/>
                <w:sz w:val="32"/>
                <w:szCs w:val="32"/>
              </w:rPr>
            </w:pPr>
            <w:r>
              <w:rPr>
                <w:rFonts w:hint="eastAsia" w:ascii="仿宋" w:hAnsi="仿宋" w:eastAsia="仿宋" w:cs="Times New Roman"/>
                <w:b/>
                <w:sz w:val="32"/>
                <w:szCs w:val="32"/>
              </w:rPr>
              <w:t>一、技术评审（满分40</w:t>
            </w:r>
            <w:r>
              <w:rPr>
                <w:rFonts w:hint="eastAsia" w:ascii="仿宋" w:hAnsi="仿宋" w:eastAsia="仿宋"/>
                <w:b/>
                <w:sz w:val="32"/>
                <w:szCs w:val="32"/>
              </w:rPr>
              <w:t>分）</w:t>
            </w:r>
          </w:p>
        </w:tc>
      </w:tr>
      <w:tr w14:paraId="3470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4" w:type="dxa"/>
          <w:trHeight w:val="56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7BFC54C3">
            <w:pPr>
              <w:spacing w:line="400" w:lineRule="exact"/>
              <w:jc w:val="center"/>
              <w:rPr>
                <w:rFonts w:ascii="仿宋" w:hAnsi="仿宋" w:eastAsia="仿宋"/>
                <w:b/>
                <w:sz w:val="32"/>
                <w:szCs w:val="32"/>
              </w:rPr>
            </w:pPr>
            <w:r>
              <w:rPr>
                <w:rFonts w:hint="eastAsia" w:ascii="仿宋" w:hAnsi="仿宋" w:eastAsia="仿宋"/>
                <w:b/>
                <w:sz w:val="32"/>
                <w:szCs w:val="32"/>
              </w:rPr>
              <w:t>序号</w:t>
            </w:r>
          </w:p>
        </w:tc>
        <w:tc>
          <w:tcPr>
            <w:tcW w:w="1628" w:type="dxa"/>
            <w:tcBorders>
              <w:top w:val="single" w:color="auto" w:sz="4" w:space="0"/>
              <w:left w:val="single" w:color="auto" w:sz="4" w:space="0"/>
              <w:bottom w:val="single" w:color="auto" w:sz="4" w:space="0"/>
              <w:right w:val="single" w:color="auto" w:sz="4" w:space="0"/>
            </w:tcBorders>
            <w:vAlign w:val="center"/>
          </w:tcPr>
          <w:p w14:paraId="43A16A53">
            <w:pPr>
              <w:spacing w:line="400" w:lineRule="exact"/>
              <w:jc w:val="center"/>
              <w:rPr>
                <w:rFonts w:ascii="仿宋" w:hAnsi="仿宋" w:eastAsia="仿宋"/>
                <w:b/>
                <w:sz w:val="32"/>
                <w:szCs w:val="32"/>
              </w:rPr>
            </w:pPr>
            <w:r>
              <w:rPr>
                <w:rFonts w:hint="eastAsia" w:ascii="仿宋" w:hAnsi="仿宋" w:eastAsia="仿宋"/>
                <w:b/>
                <w:sz w:val="32"/>
                <w:szCs w:val="32"/>
              </w:rPr>
              <w:t>评分项目</w:t>
            </w:r>
          </w:p>
        </w:tc>
        <w:tc>
          <w:tcPr>
            <w:tcW w:w="4656" w:type="dxa"/>
            <w:tcBorders>
              <w:top w:val="single" w:color="auto" w:sz="4" w:space="0"/>
              <w:left w:val="single" w:color="auto" w:sz="4" w:space="0"/>
              <w:bottom w:val="single" w:color="auto" w:sz="4" w:space="0"/>
              <w:right w:val="single" w:color="auto" w:sz="4" w:space="0"/>
            </w:tcBorders>
            <w:vAlign w:val="center"/>
          </w:tcPr>
          <w:p w14:paraId="1C11DAE4">
            <w:pPr>
              <w:spacing w:line="400" w:lineRule="exact"/>
              <w:jc w:val="center"/>
              <w:rPr>
                <w:rFonts w:ascii="仿宋" w:hAnsi="仿宋" w:eastAsia="仿宋"/>
                <w:b/>
                <w:sz w:val="32"/>
                <w:szCs w:val="32"/>
              </w:rPr>
            </w:pPr>
            <w:r>
              <w:rPr>
                <w:rFonts w:hint="eastAsia" w:ascii="仿宋" w:hAnsi="仿宋" w:eastAsia="仿宋"/>
                <w:b/>
                <w:sz w:val="32"/>
                <w:szCs w:val="32"/>
              </w:rPr>
              <w:t>评分说明</w:t>
            </w:r>
          </w:p>
        </w:tc>
        <w:tc>
          <w:tcPr>
            <w:tcW w:w="1860" w:type="dxa"/>
            <w:tcBorders>
              <w:top w:val="single" w:color="auto" w:sz="4" w:space="0"/>
              <w:left w:val="single" w:color="auto" w:sz="4" w:space="0"/>
              <w:bottom w:val="single" w:color="auto" w:sz="4" w:space="0"/>
              <w:right w:val="single" w:color="auto" w:sz="4" w:space="0"/>
            </w:tcBorders>
            <w:vAlign w:val="center"/>
          </w:tcPr>
          <w:p w14:paraId="4176C700">
            <w:pPr>
              <w:spacing w:line="400" w:lineRule="exact"/>
              <w:jc w:val="center"/>
              <w:rPr>
                <w:rFonts w:ascii="仿宋" w:hAnsi="仿宋" w:eastAsia="仿宋"/>
                <w:b/>
                <w:sz w:val="32"/>
                <w:szCs w:val="32"/>
              </w:rPr>
            </w:pPr>
            <w:r>
              <w:rPr>
                <w:rFonts w:hint="eastAsia" w:ascii="仿宋" w:hAnsi="仿宋" w:eastAsia="仿宋"/>
                <w:b/>
                <w:sz w:val="32"/>
                <w:szCs w:val="32"/>
              </w:rPr>
              <w:t>分值</w:t>
            </w:r>
          </w:p>
        </w:tc>
      </w:tr>
      <w:tr w14:paraId="2EAA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4" w:type="dxa"/>
          <w:trHeight w:val="56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63D694E4">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628" w:type="dxa"/>
            <w:tcBorders>
              <w:top w:val="single" w:color="auto" w:sz="4" w:space="0"/>
              <w:left w:val="single" w:color="auto" w:sz="4" w:space="0"/>
              <w:bottom w:val="single" w:color="auto" w:sz="4" w:space="0"/>
              <w:right w:val="single" w:color="auto" w:sz="4" w:space="0"/>
            </w:tcBorders>
            <w:vAlign w:val="center"/>
          </w:tcPr>
          <w:p w14:paraId="0C04B9E2">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企业业绩</w:t>
            </w:r>
          </w:p>
        </w:tc>
        <w:tc>
          <w:tcPr>
            <w:tcW w:w="4656" w:type="dxa"/>
            <w:tcBorders>
              <w:top w:val="single" w:color="auto" w:sz="4" w:space="0"/>
              <w:left w:val="single" w:color="auto" w:sz="4" w:space="0"/>
              <w:bottom w:val="single" w:color="auto" w:sz="4" w:space="0"/>
              <w:right w:val="single" w:color="auto" w:sz="4" w:space="0"/>
            </w:tcBorders>
            <w:vAlign w:val="center"/>
          </w:tcPr>
          <w:p w14:paraId="6C09F62B">
            <w:pPr>
              <w:rPr>
                <w:rFonts w:asciiTheme="minorEastAsia" w:hAnsiTheme="minorEastAsia"/>
                <w:sz w:val="24"/>
                <w:szCs w:val="24"/>
              </w:rPr>
            </w:pPr>
            <w:r>
              <w:rPr>
                <w:rFonts w:asciiTheme="minorEastAsia" w:hAnsiTheme="minorEastAsia"/>
                <w:color w:val="333333"/>
                <w:sz w:val="24"/>
                <w:szCs w:val="24"/>
                <w:shd w:val="clear" w:color="auto" w:fill="FFFFFF"/>
              </w:rPr>
              <w:t>销售业绩比较</w:t>
            </w:r>
            <w:r>
              <w:rPr>
                <w:rFonts w:hint="eastAsia" w:asciiTheme="minorEastAsia" w:hAnsiTheme="minorEastAsia"/>
                <w:color w:val="333333"/>
                <w:sz w:val="24"/>
                <w:szCs w:val="24"/>
                <w:shd w:val="clear" w:color="auto" w:fill="FFFFFF"/>
              </w:rPr>
              <w:t>:</w:t>
            </w:r>
            <w:r>
              <w:rPr>
                <w:rFonts w:asciiTheme="minorEastAsia" w:hAnsiTheme="minorEastAsia"/>
                <w:color w:val="333333"/>
                <w:sz w:val="24"/>
                <w:szCs w:val="24"/>
                <w:shd w:val="clear" w:color="auto" w:fill="FFFFFF"/>
              </w:rPr>
              <w:t>在20</w:t>
            </w:r>
            <w:r>
              <w:rPr>
                <w:rFonts w:hint="eastAsia" w:asciiTheme="minorEastAsia" w:hAnsiTheme="minorEastAsia"/>
                <w:color w:val="333333"/>
                <w:sz w:val="24"/>
                <w:szCs w:val="24"/>
                <w:shd w:val="clear" w:color="auto" w:fill="FFFFFF"/>
              </w:rPr>
              <w:t>20</w:t>
            </w:r>
            <w:r>
              <w:rPr>
                <w:rFonts w:asciiTheme="minorEastAsia" w:hAnsiTheme="minorEastAsia"/>
                <w:color w:val="333333"/>
                <w:sz w:val="24"/>
                <w:szCs w:val="24"/>
                <w:shd w:val="clear" w:color="auto" w:fill="FFFFFF"/>
              </w:rPr>
              <w:t>年至今投标单位每独立完成一个合同金额≥</w:t>
            </w:r>
            <w:r>
              <w:rPr>
                <w:rFonts w:hint="eastAsia" w:asciiTheme="minorEastAsia" w:hAnsiTheme="minorEastAsia"/>
                <w:color w:val="333333"/>
                <w:sz w:val="24"/>
                <w:szCs w:val="24"/>
                <w:shd w:val="clear" w:color="auto" w:fill="FFFFFF"/>
              </w:rPr>
              <w:t>2</w:t>
            </w:r>
            <w:r>
              <w:rPr>
                <w:rFonts w:asciiTheme="minorEastAsia" w:hAnsiTheme="minorEastAsia"/>
                <w:color w:val="333333"/>
                <w:sz w:val="24"/>
                <w:szCs w:val="24"/>
                <w:shd w:val="clear" w:color="auto" w:fill="FFFFFF"/>
              </w:rPr>
              <w:t>0万的项目得</w:t>
            </w:r>
            <w:r>
              <w:rPr>
                <w:rFonts w:hint="eastAsia" w:asciiTheme="minorEastAsia" w:hAnsiTheme="minorEastAsia"/>
                <w:color w:val="333333"/>
                <w:sz w:val="24"/>
                <w:szCs w:val="24"/>
                <w:shd w:val="clear" w:color="auto" w:fill="FFFFFF"/>
              </w:rPr>
              <w:t>1</w:t>
            </w:r>
            <w:r>
              <w:rPr>
                <w:rFonts w:asciiTheme="minorEastAsia" w:hAnsiTheme="minorEastAsia"/>
                <w:color w:val="333333"/>
                <w:sz w:val="24"/>
                <w:szCs w:val="24"/>
                <w:shd w:val="clear" w:color="auto" w:fill="FFFFFF"/>
              </w:rPr>
              <w:t>分</w:t>
            </w:r>
            <w:r>
              <w:rPr>
                <w:rFonts w:hint="eastAsia" w:asciiTheme="minorEastAsia" w:hAnsiTheme="minorEastAsia"/>
                <w:color w:val="333333"/>
                <w:sz w:val="24"/>
                <w:szCs w:val="24"/>
                <w:shd w:val="clear" w:color="auto" w:fill="FFFFFF"/>
              </w:rPr>
              <w:t>，</w:t>
            </w:r>
            <w:r>
              <w:rPr>
                <w:rFonts w:asciiTheme="minorEastAsia" w:hAnsiTheme="minorEastAsia"/>
                <w:color w:val="333333"/>
                <w:sz w:val="24"/>
                <w:szCs w:val="24"/>
                <w:shd w:val="clear" w:color="auto" w:fill="FFFFFF"/>
              </w:rPr>
              <w:t>（投标书中须提供销售合同的原件</w:t>
            </w:r>
            <w:r>
              <w:rPr>
                <w:rFonts w:hint="eastAsia" w:asciiTheme="minorEastAsia" w:hAnsiTheme="minorEastAsia"/>
                <w:color w:val="333333"/>
                <w:sz w:val="24"/>
                <w:szCs w:val="24"/>
                <w:shd w:val="clear" w:color="auto" w:fill="FFFFFF"/>
              </w:rPr>
              <w:t>影印件或复印件</w:t>
            </w:r>
            <w:r>
              <w:rPr>
                <w:rFonts w:asciiTheme="minorEastAsia" w:hAnsiTheme="minorEastAsia"/>
                <w:color w:val="333333"/>
                <w:sz w:val="24"/>
                <w:szCs w:val="24"/>
                <w:shd w:val="clear" w:color="auto" w:fill="FFFFFF"/>
              </w:rPr>
              <w:t>，否则不得分）</w:t>
            </w:r>
            <w:r>
              <w:rPr>
                <w:rFonts w:hint="eastAsia" w:cs="宋体" w:asciiTheme="minorEastAsia" w:hAnsiTheme="minorEastAsia"/>
                <w:kern w:val="0"/>
                <w:sz w:val="24"/>
                <w:szCs w:val="24"/>
              </w:rPr>
              <w:t>满分5分。</w:t>
            </w:r>
          </w:p>
        </w:tc>
        <w:tc>
          <w:tcPr>
            <w:tcW w:w="1860" w:type="dxa"/>
            <w:tcBorders>
              <w:top w:val="single" w:color="auto" w:sz="4" w:space="0"/>
              <w:left w:val="single" w:color="auto" w:sz="4" w:space="0"/>
              <w:bottom w:val="single" w:color="auto" w:sz="4" w:space="0"/>
              <w:right w:val="single" w:color="auto" w:sz="4" w:space="0"/>
            </w:tcBorders>
            <w:vAlign w:val="center"/>
          </w:tcPr>
          <w:p w14:paraId="277C9075">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5分</w:t>
            </w:r>
          </w:p>
        </w:tc>
      </w:tr>
      <w:tr w14:paraId="2369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4" w:type="dxa"/>
          <w:trHeight w:val="669"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14:paraId="6B909B9A">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34EF7EAB">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样品分</w:t>
            </w:r>
          </w:p>
        </w:tc>
        <w:tc>
          <w:tcPr>
            <w:tcW w:w="4656" w:type="dxa"/>
            <w:tcBorders>
              <w:top w:val="single" w:color="auto" w:sz="4" w:space="0"/>
              <w:left w:val="single" w:color="auto" w:sz="4" w:space="0"/>
              <w:bottom w:val="single" w:color="auto" w:sz="4" w:space="0"/>
              <w:right w:val="single" w:color="auto" w:sz="4" w:space="0"/>
            </w:tcBorders>
            <w:vAlign w:val="center"/>
          </w:tcPr>
          <w:p w14:paraId="6B1CB0B8">
            <w:pPr>
              <w:widowControl/>
              <w:jc w:val="left"/>
              <w:rPr>
                <w:rFonts w:cs="宋体" w:asciiTheme="minorEastAsia" w:hAnsiTheme="minorEastAsia"/>
                <w:kern w:val="0"/>
                <w:sz w:val="24"/>
                <w:szCs w:val="24"/>
              </w:rPr>
            </w:pPr>
            <w:r>
              <w:rPr>
                <w:rFonts w:asciiTheme="minorEastAsia" w:hAnsiTheme="minorEastAsia"/>
                <w:color w:val="333333"/>
                <w:sz w:val="24"/>
                <w:szCs w:val="24"/>
                <w:shd w:val="clear" w:color="auto" w:fill="FFFFFF"/>
              </w:rPr>
              <w:t>主要从主要材料的品牌</w:t>
            </w:r>
            <w:r>
              <w:rPr>
                <w:rFonts w:hint="eastAsia" w:asciiTheme="minorEastAsia" w:hAnsiTheme="minorEastAsia"/>
                <w:color w:val="333333"/>
                <w:sz w:val="24"/>
                <w:szCs w:val="24"/>
                <w:shd w:val="clear" w:color="auto" w:fill="FFFFFF"/>
              </w:rPr>
              <w:t>、</w:t>
            </w:r>
            <w:r>
              <w:rPr>
                <w:rFonts w:asciiTheme="minorEastAsia" w:hAnsiTheme="minorEastAsia"/>
                <w:color w:val="333333"/>
                <w:sz w:val="24"/>
                <w:szCs w:val="24"/>
                <w:shd w:val="clear" w:color="auto" w:fill="FFFFFF"/>
              </w:rPr>
              <w:t>外观、材料、工艺等方面由评委在</w:t>
            </w:r>
            <w:r>
              <w:rPr>
                <w:rFonts w:hint="eastAsia" w:cs="宋体" w:asciiTheme="minorEastAsia" w:hAnsiTheme="minorEastAsia"/>
                <w:kern w:val="0"/>
                <w:sz w:val="24"/>
                <w:szCs w:val="24"/>
              </w:rPr>
              <w:t>（5-20分）</w:t>
            </w:r>
            <w:r>
              <w:rPr>
                <w:rFonts w:asciiTheme="minorEastAsia" w:hAnsiTheme="minorEastAsia"/>
                <w:color w:val="333333"/>
                <w:sz w:val="24"/>
                <w:szCs w:val="24"/>
                <w:shd w:val="clear" w:color="auto" w:fill="FFFFFF"/>
              </w:rPr>
              <w:t>分内评定</w:t>
            </w:r>
          </w:p>
        </w:tc>
        <w:tc>
          <w:tcPr>
            <w:tcW w:w="1860" w:type="dxa"/>
            <w:tcBorders>
              <w:top w:val="single" w:color="auto" w:sz="4" w:space="0"/>
              <w:left w:val="single" w:color="auto" w:sz="4" w:space="0"/>
              <w:bottom w:val="single" w:color="auto" w:sz="4" w:space="0"/>
              <w:right w:val="single" w:color="auto" w:sz="4" w:space="0"/>
            </w:tcBorders>
            <w:vAlign w:val="center"/>
          </w:tcPr>
          <w:p w14:paraId="7914AC1F">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20分</w:t>
            </w:r>
          </w:p>
        </w:tc>
      </w:tr>
      <w:tr w14:paraId="5379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4" w:type="dxa"/>
          <w:trHeight w:val="1348" w:hRule="atLeast"/>
          <w:jc w:val="center"/>
        </w:trPr>
        <w:tc>
          <w:tcPr>
            <w:tcW w:w="948" w:type="dxa"/>
            <w:vMerge w:val="continue"/>
            <w:tcBorders>
              <w:top w:val="single" w:color="auto" w:sz="4" w:space="0"/>
              <w:left w:val="single" w:color="auto" w:sz="4" w:space="0"/>
              <w:right w:val="single" w:color="auto" w:sz="4" w:space="0"/>
            </w:tcBorders>
            <w:vAlign w:val="center"/>
          </w:tcPr>
          <w:p w14:paraId="6A89165A">
            <w:pPr>
              <w:widowControl/>
              <w:jc w:val="center"/>
              <w:rPr>
                <w:rFonts w:cs="宋体" w:asciiTheme="minorEastAsia" w:hAnsiTheme="minorEastAsia"/>
                <w:kern w:val="0"/>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24917CB0">
            <w:pPr>
              <w:widowControl/>
              <w:jc w:val="center"/>
              <w:rPr>
                <w:rFonts w:cs="宋体" w:asciiTheme="minorEastAsia" w:hAnsiTheme="minorEastAsia"/>
                <w:kern w:val="0"/>
                <w:sz w:val="24"/>
                <w:szCs w:val="24"/>
              </w:rPr>
            </w:pPr>
          </w:p>
        </w:tc>
        <w:tc>
          <w:tcPr>
            <w:tcW w:w="4656" w:type="dxa"/>
            <w:tcBorders>
              <w:top w:val="single" w:color="auto" w:sz="4" w:space="0"/>
              <w:left w:val="single" w:color="auto" w:sz="4" w:space="0"/>
              <w:right w:val="single" w:color="auto" w:sz="4" w:space="0"/>
            </w:tcBorders>
            <w:vAlign w:val="center"/>
          </w:tcPr>
          <w:p w14:paraId="02554434">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近三年财务审计报告中的财务状况、资信情况等，综合评价（0-3分）。</w:t>
            </w:r>
          </w:p>
        </w:tc>
        <w:tc>
          <w:tcPr>
            <w:tcW w:w="1860" w:type="dxa"/>
            <w:tcBorders>
              <w:top w:val="single" w:color="auto" w:sz="4" w:space="0"/>
              <w:left w:val="single" w:color="auto" w:sz="4" w:space="0"/>
              <w:right w:val="single" w:color="auto" w:sz="4" w:space="0"/>
            </w:tcBorders>
            <w:vAlign w:val="center"/>
          </w:tcPr>
          <w:p w14:paraId="79027101">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3分</w:t>
            </w:r>
          </w:p>
        </w:tc>
      </w:tr>
      <w:tr w14:paraId="64D7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4" w:type="dxa"/>
          <w:trHeight w:val="66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2834294F">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628" w:type="dxa"/>
            <w:tcBorders>
              <w:top w:val="single" w:color="auto" w:sz="4" w:space="0"/>
              <w:left w:val="single" w:color="auto" w:sz="4" w:space="0"/>
              <w:bottom w:val="single" w:color="auto" w:sz="4" w:space="0"/>
              <w:right w:val="single" w:color="auto" w:sz="4" w:space="0"/>
            </w:tcBorders>
            <w:vAlign w:val="center"/>
          </w:tcPr>
          <w:p w14:paraId="446EAEDB">
            <w:pPr>
              <w:widowControl/>
              <w:jc w:val="center"/>
              <w:rPr>
                <w:rFonts w:cs="宋体" w:asciiTheme="minorEastAsia" w:hAnsiTheme="minorEastAsia"/>
                <w:kern w:val="0"/>
                <w:sz w:val="24"/>
                <w:szCs w:val="24"/>
              </w:rPr>
            </w:pPr>
            <w:r>
              <w:rPr>
                <w:rFonts w:asciiTheme="minorEastAsia" w:hAnsiTheme="minorEastAsia"/>
                <w:color w:val="333333"/>
                <w:sz w:val="24"/>
                <w:szCs w:val="24"/>
                <w:shd w:val="clear" w:color="auto" w:fill="FFFFFF"/>
              </w:rPr>
              <w:t>产品和主要原材料、钢板、粉末等的检测报告</w:t>
            </w:r>
          </w:p>
        </w:tc>
        <w:tc>
          <w:tcPr>
            <w:tcW w:w="4656" w:type="dxa"/>
            <w:tcBorders>
              <w:top w:val="single" w:color="auto" w:sz="4" w:space="0"/>
              <w:left w:val="single" w:color="auto" w:sz="4" w:space="0"/>
              <w:bottom w:val="single" w:color="auto" w:sz="4" w:space="0"/>
              <w:right w:val="single" w:color="auto" w:sz="4" w:space="0"/>
            </w:tcBorders>
            <w:vAlign w:val="center"/>
          </w:tcPr>
          <w:p w14:paraId="6B4B10BD">
            <w:pPr>
              <w:widowControl/>
              <w:jc w:val="left"/>
              <w:rPr>
                <w:rFonts w:cs="宋体" w:asciiTheme="minorEastAsia" w:hAnsiTheme="minorEastAsia"/>
                <w:kern w:val="0"/>
                <w:sz w:val="24"/>
                <w:szCs w:val="24"/>
              </w:rPr>
            </w:pPr>
            <w:r>
              <w:rPr>
                <w:rFonts w:hint="eastAsia" w:asciiTheme="minorEastAsia" w:hAnsiTheme="minorEastAsia"/>
                <w:color w:val="333333"/>
                <w:sz w:val="24"/>
                <w:szCs w:val="24"/>
                <w:shd w:val="clear" w:color="auto" w:fill="FFFFFF"/>
              </w:rPr>
              <w:t>提供检测报告复印件或影印件</w:t>
            </w:r>
            <w:r>
              <w:rPr>
                <w:rFonts w:asciiTheme="minorEastAsia" w:hAnsiTheme="minorEastAsia"/>
                <w:color w:val="333333"/>
                <w:sz w:val="24"/>
                <w:szCs w:val="24"/>
                <w:shd w:val="clear" w:color="auto" w:fill="FFFFFF"/>
              </w:rPr>
              <w:t>（须在有效期内）：每提供一项得</w:t>
            </w:r>
            <w:r>
              <w:rPr>
                <w:rFonts w:hint="eastAsia" w:asciiTheme="minorEastAsia" w:hAnsiTheme="minorEastAsia"/>
                <w:color w:val="333333"/>
                <w:sz w:val="24"/>
                <w:szCs w:val="24"/>
                <w:shd w:val="clear" w:color="auto" w:fill="FFFFFF"/>
              </w:rPr>
              <w:t>1</w:t>
            </w:r>
            <w:r>
              <w:rPr>
                <w:rFonts w:asciiTheme="minorEastAsia" w:hAnsiTheme="minorEastAsia"/>
                <w:color w:val="333333"/>
                <w:sz w:val="24"/>
                <w:szCs w:val="24"/>
                <w:shd w:val="clear" w:color="auto" w:fill="FFFFFF"/>
              </w:rPr>
              <w:t>分，最高</w:t>
            </w:r>
            <w:r>
              <w:rPr>
                <w:rFonts w:hint="eastAsia" w:asciiTheme="minorEastAsia" w:hAnsiTheme="minorEastAsia"/>
                <w:color w:val="333333"/>
                <w:sz w:val="24"/>
                <w:szCs w:val="24"/>
                <w:shd w:val="clear" w:color="auto" w:fill="FFFFFF"/>
              </w:rPr>
              <w:t>得3</w:t>
            </w:r>
            <w:r>
              <w:rPr>
                <w:rFonts w:asciiTheme="minorEastAsia" w:hAnsiTheme="minorEastAsia"/>
                <w:color w:val="333333"/>
                <w:sz w:val="24"/>
                <w:szCs w:val="24"/>
                <w:shd w:val="clear" w:color="auto" w:fill="FFFFFF"/>
              </w:rPr>
              <w:t>分</w:t>
            </w:r>
            <w:r>
              <w:rPr>
                <w:rFonts w:hint="eastAsia" w:asciiTheme="minorEastAsia" w:hAnsiTheme="minorEastAsia"/>
                <w:color w:val="333333"/>
                <w:sz w:val="24"/>
                <w:szCs w:val="24"/>
                <w:shd w:val="clear" w:color="auto" w:fill="FFFFFF"/>
              </w:rPr>
              <w:t>。</w:t>
            </w:r>
          </w:p>
        </w:tc>
        <w:tc>
          <w:tcPr>
            <w:tcW w:w="1860" w:type="dxa"/>
            <w:tcBorders>
              <w:top w:val="single" w:color="auto" w:sz="4" w:space="0"/>
              <w:left w:val="single" w:color="auto" w:sz="4" w:space="0"/>
              <w:bottom w:val="single" w:color="auto" w:sz="4" w:space="0"/>
              <w:right w:val="single" w:color="auto" w:sz="4" w:space="0"/>
            </w:tcBorders>
            <w:vAlign w:val="center"/>
          </w:tcPr>
          <w:p w14:paraId="2B19BF77">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3分</w:t>
            </w:r>
          </w:p>
        </w:tc>
      </w:tr>
      <w:tr w14:paraId="7114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4" w:type="dxa"/>
          <w:trHeight w:val="66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0D7761DB">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628" w:type="dxa"/>
            <w:tcBorders>
              <w:top w:val="single" w:color="auto" w:sz="4" w:space="0"/>
              <w:left w:val="single" w:color="auto" w:sz="4" w:space="0"/>
              <w:bottom w:val="single" w:color="auto" w:sz="4" w:space="0"/>
              <w:right w:val="single" w:color="auto" w:sz="4" w:space="0"/>
            </w:tcBorders>
            <w:vAlign w:val="center"/>
          </w:tcPr>
          <w:p w14:paraId="2739380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质量保障方案及服务承诺</w:t>
            </w:r>
          </w:p>
        </w:tc>
        <w:tc>
          <w:tcPr>
            <w:tcW w:w="4656" w:type="dxa"/>
            <w:tcBorders>
              <w:top w:val="single" w:color="auto" w:sz="4" w:space="0"/>
              <w:left w:val="single" w:color="auto" w:sz="4" w:space="0"/>
              <w:bottom w:val="single" w:color="auto" w:sz="4" w:space="0"/>
              <w:right w:val="single" w:color="auto" w:sz="4" w:space="0"/>
            </w:tcBorders>
            <w:vAlign w:val="center"/>
          </w:tcPr>
          <w:p w14:paraId="0135EB4F">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综合比较，优秀得7-9分，良好得4-6分，一般得1-3分。</w:t>
            </w:r>
          </w:p>
        </w:tc>
        <w:tc>
          <w:tcPr>
            <w:tcW w:w="1860" w:type="dxa"/>
            <w:tcBorders>
              <w:top w:val="single" w:color="auto" w:sz="4" w:space="0"/>
              <w:left w:val="single" w:color="auto" w:sz="4" w:space="0"/>
              <w:bottom w:val="single" w:color="auto" w:sz="4" w:space="0"/>
              <w:right w:val="single" w:color="auto" w:sz="4" w:space="0"/>
            </w:tcBorders>
            <w:vAlign w:val="center"/>
          </w:tcPr>
          <w:p w14:paraId="34DC73D2">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9分</w:t>
            </w:r>
          </w:p>
        </w:tc>
      </w:tr>
      <w:tr w14:paraId="360C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76" w:type="dxa"/>
            <w:gridSpan w:val="5"/>
            <w:vAlign w:val="center"/>
          </w:tcPr>
          <w:p w14:paraId="6D1B6D43">
            <w:pPr>
              <w:numPr>
                <w:ilvl w:val="0"/>
                <w:numId w:val="1"/>
              </w:numPr>
              <w:jc w:val="center"/>
              <w:rPr>
                <w:rFonts w:asciiTheme="minorEastAsia" w:hAnsiTheme="minorEastAsia"/>
                <w:sz w:val="24"/>
                <w:szCs w:val="24"/>
              </w:rPr>
            </w:pPr>
            <w:r>
              <w:rPr>
                <w:rFonts w:hint="eastAsia" w:asciiTheme="minorEastAsia" w:hAnsiTheme="minorEastAsia"/>
                <w:b/>
                <w:bCs/>
                <w:sz w:val="24"/>
                <w:szCs w:val="24"/>
              </w:rPr>
              <w:t>商务（价格）评审（满分</w:t>
            </w:r>
            <w:r>
              <w:rPr>
                <w:rFonts w:hint="eastAsia" w:asciiTheme="minorEastAsia" w:hAnsiTheme="minorEastAsia"/>
                <w:b/>
                <w:sz w:val="24"/>
                <w:szCs w:val="24"/>
              </w:rPr>
              <w:t>60</w:t>
            </w:r>
            <w:r>
              <w:rPr>
                <w:rFonts w:hint="eastAsia" w:asciiTheme="minorEastAsia" w:hAnsiTheme="minorEastAsia"/>
                <w:b/>
                <w:bCs/>
                <w:sz w:val="24"/>
                <w:szCs w:val="24"/>
              </w:rPr>
              <w:t>）</w:t>
            </w:r>
          </w:p>
        </w:tc>
      </w:tr>
      <w:tr w14:paraId="000A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176" w:type="dxa"/>
            <w:gridSpan w:val="5"/>
          </w:tcPr>
          <w:p w14:paraId="36C23C4E">
            <w:pPr>
              <w:adjustRightInd w:val="0"/>
              <w:snapToGrid w:val="0"/>
              <w:spacing w:beforeLines="20" w:afterLines="20" w:line="360" w:lineRule="auto"/>
              <w:ind w:firstLine="500"/>
              <w:rPr>
                <w:rFonts w:cs="宋体" w:asciiTheme="minorEastAsia" w:hAnsiTheme="minorEastAsia"/>
                <w:b/>
                <w:sz w:val="24"/>
                <w:szCs w:val="24"/>
              </w:rPr>
            </w:pPr>
            <w:r>
              <w:rPr>
                <w:rFonts w:hint="eastAsia" w:asciiTheme="minorEastAsia" w:hAnsiTheme="minorEastAsia"/>
                <w:sz w:val="24"/>
                <w:szCs w:val="24"/>
              </w:rPr>
              <w:t>价格分统一采用低价优先法，即满足招标文件要求且投标价格最低的投标报价为评标基准价，其价格分为满分60分。其他供应商的价格分统一按照下列公式计算：投标报价得分＝（评标基准价/投标报价）×60％×100</w:t>
            </w:r>
          </w:p>
        </w:tc>
      </w:tr>
    </w:tbl>
    <w:p w14:paraId="60FF329A">
      <w:pPr>
        <w:widowControl/>
        <w:spacing w:line="460" w:lineRule="exact"/>
        <w:ind w:firstLine="640" w:firstLineChars="200"/>
        <w:rPr>
          <w:rFonts w:ascii="仿宋" w:hAnsi="仿宋" w:eastAsia="仿宋"/>
          <w:kern w:val="0"/>
          <w:sz w:val="32"/>
          <w:szCs w:val="32"/>
        </w:rPr>
      </w:pPr>
      <w:r>
        <w:rPr>
          <w:rFonts w:hint="eastAsia" w:ascii="仿宋" w:hAnsi="仿宋" w:eastAsia="仿宋"/>
          <w:kern w:val="0"/>
          <w:sz w:val="32"/>
          <w:szCs w:val="32"/>
        </w:rPr>
        <w:t>注：相关业绩需提供业主单位联系人、联系电话，相关部门有可能会对业绩进行核实，如发现伪造业绩等不诚信行为，由此产生的一切后果供应商自负。</w:t>
      </w:r>
    </w:p>
    <w:p w14:paraId="790CAA8D">
      <w:pPr>
        <w:widowControl/>
        <w:spacing w:line="460" w:lineRule="exact"/>
        <w:ind w:firstLine="640" w:firstLineChars="200"/>
        <w:rPr>
          <w:rFonts w:ascii="仿宋" w:hAnsi="仿宋" w:eastAsia="仿宋"/>
          <w:kern w:val="0"/>
          <w:sz w:val="32"/>
          <w:szCs w:val="32"/>
        </w:rPr>
      </w:pPr>
      <w:r>
        <w:rPr>
          <w:rFonts w:hint="eastAsia" w:ascii="仿宋" w:hAnsi="仿宋" w:eastAsia="仿宋"/>
          <w:kern w:val="0"/>
          <w:sz w:val="32"/>
          <w:szCs w:val="32"/>
        </w:rPr>
        <w:t>如供应商数量不满足三家将发二次公告；如二次公告后供应商数量仍然不足三家将经评审委员会评审具有竞争性，采购人有权选择两家开标（延用原评审办法）或重新招标，如三次公告后供应商数量仅为一家，采购人有权选择独家采购或重新招标。</w:t>
      </w:r>
    </w:p>
    <w:p w14:paraId="398341BE">
      <w:pPr>
        <w:widowControl/>
        <w:spacing w:line="460" w:lineRule="exact"/>
        <w:ind w:firstLine="640" w:firstLineChars="200"/>
        <w:rPr>
          <w:rFonts w:ascii="仿宋" w:hAnsi="仿宋" w:eastAsia="仿宋"/>
          <w:sz w:val="32"/>
          <w:szCs w:val="32"/>
        </w:rPr>
      </w:pPr>
      <w:r>
        <w:rPr>
          <w:rFonts w:hint="eastAsia" w:ascii="仿宋" w:hAnsi="仿宋" w:eastAsia="仿宋"/>
          <w:kern w:val="0"/>
          <w:sz w:val="32"/>
          <w:szCs w:val="32"/>
        </w:rPr>
        <w:t>评审委员会对照以上技术标评审内容。评委评出各供应商的技术标得分后，取所有评委的平均分作为各供应商的技术标得分。</w:t>
      </w:r>
    </w:p>
    <w:p w14:paraId="39D7CB80">
      <w:pPr>
        <w:widowControl/>
        <w:spacing w:line="460" w:lineRule="exact"/>
        <w:jc w:val="left"/>
        <w:rPr>
          <w:rFonts w:ascii="仿宋" w:hAnsi="仿宋" w:eastAsia="仿宋"/>
          <w:bCs/>
          <w:sz w:val="32"/>
          <w:szCs w:val="32"/>
        </w:rPr>
      </w:pPr>
      <w:r>
        <w:rPr>
          <w:rFonts w:hint="eastAsia" w:ascii="仿宋" w:hAnsi="仿宋" w:eastAsia="仿宋"/>
          <w:bCs/>
          <w:sz w:val="32"/>
          <w:szCs w:val="32"/>
        </w:rPr>
        <w:t>十一、推荐成交人</w:t>
      </w:r>
    </w:p>
    <w:p w14:paraId="425A293F">
      <w:pPr>
        <w:widowControl/>
        <w:spacing w:line="460" w:lineRule="exact"/>
        <w:ind w:firstLine="563" w:firstLineChars="176"/>
        <w:rPr>
          <w:rFonts w:ascii="仿宋" w:hAnsi="仿宋" w:eastAsia="仿宋"/>
          <w:kern w:val="0"/>
          <w:sz w:val="32"/>
          <w:szCs w:val="32"/>
        </w:rPr>
      </w:pPr>
      <w:r>
        <w:rPr>
          <w:rFonts w:hint="eastAsia" w:ascii="仿宋" w:hAnsi="仿宋" w:eastAsia="仿宋"/>
          <w:kern w:val="0"/>
          <w:sz w:val="32"/>
          <w:szCs w:val="32"/>
        </w:rPr>
        <w:t>1评审委员会按照</w:t>
      </w:r>
      <w:r>
        <w:rPr>
          <w:rFonts w:hint="eastAsia" w:ascii="仿宋" w:hAnsi="仿宋" w:eastAsia="仿宋"/>
          <w:bCs/>
          <w:kern w:val="0"/>
          <w:sz w:val="32"/>
          <w:szCs w:val="32"/>
        </w:rPr>
        <w:t>供应商技术标得分和投标报价得分之和</w:t>
      </w:r>
      <w:r>
        <w:rPr>
          <w:rFonts w:hint="eastAsia" w:ascii="仿宋" w:hAnsi="仿宋" w:eastAsia="仿宋"/>
          <w:kern w:val="0"/>
          <w:sz w:val="32"/>
          <w:szCs w:val="32"/>
        </w:rPr>
        <w:t>由高到低的顺序进行排序，并推荐前1-3名为中标候选人；</w:t>
      </w:r>
    </w:p>
    <w:p w14:paraId="64575BE8">
      <w:pPr>
        <w:widowControl/>
        <w:spacing w:line="460" w:lineRule="exact"/>
        <w:ind w:firstLine="563" w:firstLineChars="176"/>
        <w:rPr>
          <w:rFonts w:ascii="仿宋" w:hAnsi="仿宋" w:eastAsia="仿宋"/>
          <w:kern w:val="0"/>
          <w:sz w:val="32"/>
          <w:szCs w:val="32"/>
        </w:rPr>
      </w:pPr>
      <w:r>
        <w:rPr>
          <w:rFonts w:hint="eastAsia" w:ascii="仿宋" w:hAnsi="仿宋" w:eastAsia="仿宋"/>
          <w:kern w:val="0"/>
          <w:sz w:val="32"/>
          <w:szCs w:val="32"/>
        </w:rPr>
        <w:t>2若总得分相同，则价格分</w:t>
      </w:r>
      <w:r>
        <w:rPr>
          <w:rFonts w:hint="eastAsia" w:ascii="仿宋" w:hAnsi="仿宋" w:eastAsia="仿宋"/>
          <w:sz w:val="32"/>
          <w:szCs w:val="32"/>
        </w:rPr>
        <w:t>较高的供应商</w:t>
      </w:r>
      <w:r>
        <w:rPr>
          <w:rFonts w:hint="eastAsia" w:ascii="仿宋" w:hAnsi="仿宋" w:eastAsia="仿宋"/>
          <w:kern w:val="0"/>
          <w:sz w:val="32"/>
          <w:szCs w:val="32"/>
        </w:rPr>
        <w:t>排名靠前；若投标报价（单价合计）也相同时，</w:t>
      </w:r>
      <w:r>
        <w:rPr>
          <w:rFonts w:hint="eastAsia" w:ascii="仿宋" w:hAnsi="仿宋" w:eastAsia="仿宋" w:cs="宋体"/>
          <w:kern w:val="0"/>
          <w:sz w:val="32"/>
          <w:szCs w:val="32"/>
        </w:rPr>
        <w:t>在纪检部门监督下，由其授权委托人现场随机抽签确定排序</w:t>
      </w:r>
      <w:r>
        <w:rPr>
          <w:rFonts w:hint="eastAsia" w:ascii="仿宋" w:hAnsi="仿宋" w:eastAsia="仿宋"/>
          <w:kern w:val="0"/>
          <w:sz w:val="32"/>
          <w:szCs w:val="32"/>
        </w:rPr>
        <w:t>。</w:t>
      </w:r>
    </w:p>
    <w:p w14:paraId="306DD3D1">
      <w:pPr>
        <w:spacing w:line="460" w:lineRule="exact"/>
        <w:rPr>
          <w:rFonts w:ascii="仿宋" w:hAnsi="仿宋" w:eastAsia="仿宋"/>
          <w:b/>
          <w:sz w:val="32"/>
          <w:szCs w:val="32"/>
        </w:rPr>
      </w:pPr>
      <w:r>
        <w:rPr>
          <w:rFonts w:hint="eastAsia" w:ascii="仿宋" w:hAnsi="仿宋" w:eastAsia="仿宋"/>
          <w:b/>
          <w:sz w:val="32"/>
          <w:szCs w:val="32"/>
        </w:rPr>
        <w:t>备注：</w:t>
      </w:r>
    </w:p>
    <w:p w14:paraId="106C6BF9">
      <w:pPr>
        <w:widowControl/>
        <w:spacing w:line="460" w:lineRule="exact"/>
        <w:ind w:firstLine="563" w:firstLineChars="176"/>
        <w:rPr>
          <w:rFonts w:ascii="仿宋" w:hAnsi="仿宋" w:eastAsia="仿宋"/>
          <w:kern w:val="0"/>
          <w:sz w:val="32"/>
          <w:szCs w:val="32"/>
        </w:rPr>
      </w:pPr>
      <w:r>
        <w:rPr>
          <w:rFonts w:hint="eastAsia" w:ascii="仿宋" w:hAnsi="仿宋" w:eastAsia="仿宋"/>
          <w:kern w:val="0"/>
          <w:sz w:val="32"/>
          <w:szCs w:val="32"/>
        </w:rPr>
        <w:t>（1）评审委员会在评审时，如果投标报价前后不一致，则以开标一览表内容为准。如供应商恶意报价，其投标文件将被否决不再参与下一阶段任何评审，并在一定周期内不允许再参加采购人的招标采购活动。</w:t>
      </w:r>
    </w:p>
    <w:p w14:paraId="764E8FC3">
      <w:pPr>
        <w:widowControl/>
        <w:spacing w:line="460" w:lineRule="exact"/>
        <w:ind w:firstLine="563" w:firstLineChars="176"/>
        <w:rPr>
          <w:rFonts w:ascii="仿宋" w:hAnsi="仿宋" w:eastAsia="仿宋"/>
          <w:kern w:val="0"/>
          <w:sz w:val="32"/>
          <w:szCs w:val="32"/>
        </w:rPr>
      </w:pPr>
      <w:r>
        <w:rPr>
          <w:rFonts w:hint="eastAsia" w:ascii="仿宋" w:hAnsi="仿宋" w:eastAsia="仿宋"/>
          <w:kern w:val="0"/>
          <w:sz w:val="32"/>
          <w:szCs w:val="32"/>
        </w:rPr>
        <w:t>（2）评审委员会将确认每一个供应商是否对投标文件的要求做出了实质性的响应。实质性响应的投标是指投标符合采购文件的条款、条件和规定且没有重大偏离或保留。评审委员会将不重视投标中有微小的不正规或不一致，而该微小之处不构成重大偏离。</w:t>
      </w:r>
    </w:p>
    <w:p w14:paraId="4899EC0E">
      <w:pPr>
        <w:widowControl/>
        <w:spacing w:line="460" w:lineRule="exact"/>
        <w:ind w:firstLine="563" w:firstLineChars="176"/>
        <w:rPr>
          <w:rFonts w:ascii="仿宋" w:hAnsi="仿宋" w:eastAsia="仿宋"/>
          <w:kern w:val="0"/>
          <w:sz w:val="32"/>
          <w:szCs w:val="32"/>
        </w:rPr>
      </w:pPr>
      <w:r>
        <w:rPr>
          <w:rFonts w:hint="eastAsia" w:ascii="仿宋" w:hAnsi="仿宋" w:eastAsia="仿宋"/>
          <w:kern w:val="0"/>
          <w:sz w:val="32"/>
          <w:szCs w:val="32"/>
        </w:rPr>
        <w:t>重大偏离或保留系指影响到投标文件规定的供货内容、质量和性能或限制了采购人的权利和供应商的义务，而纠正这些偏离将影响到其他提交实质性响应采购文件的供应商公平竞争地位。</w:t>
      </w:r>
    </w:p>
    <w:p w14:paraId="646CE881">
      <w:pPr>
        <w:widowControl/>
        <w:spacing w:line="460" w:lineRule="exact"/>
        <w:ind w:firstLine="563" w:firstLineChars="176"/>
        <w:rPr>
          <w:rFonts w:ascii="仿宋" w:hAnsi="仿宋" w:eastAsia="仿宋"/>
          <w:kern w:val="0"/>
          <w:sz w:val="32"/>
          <w:szCs w:val="32"/>
        </w:rPr>
      </w:pPr>
      <w:r>
        <w:rPr>
          <w:rFonts w:hint="eastAsia" w:ascii="仿宋" w:hAnsi="仿宋" w:eastAsia="仿宋"/>
          <w:kern w:val="0"/>
          <w:sz w:val="32"/>
          <w:szCs w:val="32"/>
        </w:rPr>
        <w:t>（3）采购文件要求提供复印件的，应加盖企业公章，开标时，供应商须自行对照评审办法和采购文件，准备的相关材料的原件（包括相关的证书、业绩合同等），以便评审委员会需要时进行审查。</w:t>
      </w:r>
    </w:p>
    <w:p w14:paraId="3E3CACEB">
      <w:pPr>
        <w:pStyle w:val="18"/>
        <w:spacing w:before="156" w:after="156" w:line="460" w:lineRule="exact"/>
        <w:rPr>
          <w:rFonts w:ascii="仿宋" w:hAnsi="仿宋" w:eastAsia="仿宋"/>
          <w:sz w:val="32"/>
          <w:szCs w:val="32"/>
        </w:rPr>
      </w:pPr>
      <w:r>
        <w:rPr>
          <w:rFonts w:hint="eastAsia" w:ascii="仿宋" w:hAnsi="仿宋" w:eastAsia="仿宋"/>
          <w:sz w:val="32"/>
          <w:szCs w:val="32"/>
        </w:rPr>
        <w:t>十二、附则：</w:t>
      </w:r>
    </w:p>
    <w:p w14:paraId="55330F6E">
      <w:pPr>
        <w:pStyle w:val="19"/>
        <w:spacing w:before="156" w:after="156" w:line="480" w:lineRule="exact"/>
        <w:ind w:firstLine="640" w:firstLineChars="200"/>
        <w:rPr>
          <w:rFonts w:ascii="仿宋" w:hAnsi="仿宋" w:eastAsia="仿宋"/>
          <w:sz w:val="32"/>
          <w:szCs w:val="32"/>
        </w:rPr>
      </w:pPr>
      <w:r>
        <w:rPr>
          <w:rFonts w:hint="eastAsia" w:ascii="仿宋" w:hAnsi="仿宋" w:eastAsia="仿宋"/>
          <w:sz w:val="32"/>
          <w:szCs w:val="32"/>
        </w:rPr>
        <w:t>（1）对供应商所提供的业绩证明和其他工作，若发现有弄虚作假行为，投标无效，若已签订合同，采购人将终止合同并要求赔偿相应的损失。</w:t>
      </w:r>
    </w:p>
    <w:p w14:paraId="60C73F89">
      <w:pPr>
        <w:pStyle w:val="19"/>
        <w:spacing w:before="156" w:after="156" w:line="480" w:lineRule="exact"/>
        <w:ind w:firstLine="640" w:firstLineChars="200"/>
        <w:rPr>
          <w:rFonts w:ascii="仿宋" w:hAnsi="仿宋" w:eastAsia="仿宋"/>
          <w:sz w:val="32"/>
          <w:szCs w:val="32"/>
        </w:rPr>
      </w:pPr>
      <w:r>
        <w:rPr>
          <w:rFonts w:hint="eastAsia" w:ascii="仿宋" w:hAnsi="仿宋" w:eastAsia="仿宋"/>
          <w:sz w:val="32"/>
          <w:szCs w:val="32"/>
        </w:rPr>
        <w:t>（2）在投标文件的审查、澄清、评价和比较以及授予合同过程中，供应商对采购人和评审委员会施加影响的任何行为，都将导致取消其框架协议资格。</w:t>
      </w:r>
    </w:p>
    <w:p w14:paraId="1CBE1A2A">
      <w:pPr>
        <w:pStyle w:val="19"/>
        <w:spacing w:beforeLines="20" w:afterLines="20" w:line="480" w:lineRule="exact"/>
        <w:ind w:firstLine="482"/>
        <w:rPr>
          <w:rFonts w:ascii="仿宋" w:hAnsi="仿宋" w:eastAsia="仿宋"/>
          <w:sz w:val="32"/>
          <w:szCs w:val="32"/>
        </w:rPr>
      </w:pPr>
      <w:r>
        <w:rPr>
          <w:rFonts w:hint="eastAsia" w:ascii="仿宋" w:hAnsi="仿宋" w:eastAsia="仿宋"/>
          <w:sz w:val="32"/>
          <w:szCs w:val="32"/>
        </w:rPr>
        <w:t>（3）开标后，采购人不对非成交人就评审整个过程做任何解释。</w:t>
      </w:r>
    </w:p>
    <w:p w14:paraId="186F4FA1">
      <w:pPr>
        <w:rPr>
          <w:rFonts w:ascii="仿宋" w:hAnsi="仿宋" w:eastAsia="仿宋"/>
          <w:sz w:val="32"/>
          <w:szCs w:val="32"/>
        </w:rPr>
      </w:pPr>
      <w:r>
        <w:rPr>
          <w:rFonts w:hint="eastAsia" w:ascii="仿宋" w:hAnsi="仿宋" w:eastAsia="仿宋"/>
          <w:sz w:val="32"/>
          <w:szCs w:val="32"/>
        </w:rPr>
        <w:t>招标结果公示：本项目招标结果的相关信息将在安徽省第二人民医院网站（www.ahs2y.com)上公布，请投标人随时关注网站相关信息。</w:t>
      </w:r>
    </w:p>
    <w:p w14:paraId="58B25930">
      <w:pPr>
        <w:rPr>
          <w:rFonts w:ascii="仿宋" w:hAnsi="仿宋" w:eastAsia="仿宋"/>
          <w:sz w:val="32"/>
          <w:szCs w:val="32"/>
        </w:rPr>
      </w:pPr>
      <w:r>
        <w:rPr>
          <w:rFonts w:hint="eastAsia" w:ascii="仿宋" w:hAnsi="仿宋" w:eastAsia="仿宋"/>
          <w:sz w:val="32"/>
          <w:szCs w:val="32"/>
        </w:rPr>
        <w:t>十三、</w:t>
      </w:r>
      <w:bookmarkStart w:id="0" w:name="_Toc525996538"/>
      <w:bookmarkStart w:id="1" w:name="_Toc22592"/>
      <w:bookmarkStart w:id="2" w:name="_Toc25230665"/>
      <w:bookmarkStart w:id="3" w:name="_Toc526791708"/>
      <w:r>
        <w:rPr>
          <w:rFonts w:hint="eastAsia" w:ascii="仿宋" w:hAnsi="仿宋" w:eastAsia="仿宋" w:cs="Times New Roman"/>
          <w:color w:val="000000"/>
          <w:spacing w:val="2"/>
          <w:w w:val="99"/>
          <w:kern w:val="0"/>
          <w:position w:val="-4"/>
          <w:sz w:val="32"/>
          <w:szCs w:val="32"/>
        </w:rPr>
        <w:t>报价函</w:t>
      </w:r>
    </w:p>
    <w:bookmarkEnd w:id="0"/>
    <w:bookmarkEnd w:id="1"/>
    <w:bookmarkEnd w:id="2"/>
    <w:bookmarkEnd w:id="3"/>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4592"/>
      </w:tblGrid>
      <w:tr w14:paraId="16C4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81" w:type="dxa"/>
            <w:vAlign w:val="center"/>
          </w:tcPr>
          <w:p w14:paraId="67D2F378">
            <w:pPr>
              <w:snapToGrid w:val="0"/>
              <w:spacing w:line="460" w:lineRule="exact"/>
              <w:jc w:val="center"/>
              <w:rPr>
                <w:rFonts w:ascii="仿宋" w:hAnsi="仿宋" w:eastAsia="仿宋" w:cs="宋体"/>
                <w:kern w:val="0"/>
                <w:sz w:val="32"/>
                <w:szCs w:val="32"/>
              </w:rPr>
            </w:pPr>
            <w:r>
              <w:rPr>
                <w:rFonts w:hint="eastAsia" w:ascii="仿宋" w:hAnsi="仿宋" w:eastAsia="仿宋" w:cs="宋体"/>
                <w:kern w:val="0"/>
                <w:sz w:val="32"/>
                <w:szCs w:val="32"/>
              </w:rPr>
              <w:t>项目名称</w:t>
            </w:r>
          </w:p>
        </w:tc>
        <w:tc>
          <w:tcPr>
            <w:tcW w:w="4592" w:type="dxa"/>
            <w:vAlign w:val="center"/>
          </w:tcPr>
          <w:p w14:paraId="02353127">
            <w:pPr>
              <w:tabs>
                <w:tab w:val="left" w:pos="720"/>
              </w:tabs>
              <w:snapToGrid w:val="0"/>
              <w:spacing w:line="500" w:lineRule="exact"/>
              <w:jc w:val="center"/>
              <w:rPr>
                <w:rFonts w:ascii="仿宋" w:hAnsi="仿宋" w:eastAsia="仿宋" w:cs="宋体"/>
                <w:kern w:val="0"/>
                <w:sz w:val="32"/>
                <w:szCs w:val="32"/>
              </w:rPr>
            </w:pPr>
          </w:p>
        </w:tc>
      </w:tr>
      <w:tr w14:paraId="163D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781" w:type="dxa"/>
            <w:vAlign w:val="center"/>
          </w:tcPr>
          <w:p w14:paraId="23F49D54">
            <w:pPr>
              <w:snapToGrid w:val="0"/>
              <w:spacing w:line="460" w:lineRule="exact"/>
              <w:jc w:val="center"/>
              <w:rPr>
                <w:rFonts w:ascii="仿宋" w:hAnsi="仿宋" w:eastAsia="仿宋"/>
                <w:bCs/>
                <w:sz w:val="32"/>
                <w:szCs w:val="32"/>
              </w:rPr>
            </w:pPr>
            <w:r>
              <w:rPr>
                <w:rFonts w:hint="eastAsia" w:ascii="仿宋" w:hAnsi="仿宋" w:eastAsia="仿宋" w:cs="宋体"/>
                <w:kern w:val="0"/>
                <w:sz w:val="32"/>
                <w:szCs w:val="32"/>
              </w:rPr>
              <w:t>项目编号</w:t>
            </w:r>
          </w:p>
        </w:tc>
        <w:tc>
          <w:tcPr>
            <w:tcW w:w="4592" w:type="dxa"/>
            <w:vAlign w:val="center"/>
          </w:tcPr>
          <w:p w14:paraId="74A704B0">
            <w:pPr>
              <w:pStyle w:val="5"/>
              <w:snapToGrid w:val="0"/>
              <w:spacing w:line="460" w:lineRule="exact"/>
              <w:ind w:left="5250"/>
              <w:rPr>
                <w:rFonts w:ascii="仿宋" w:hAnsi="仿宋" w:eastAsia="仿宋"/>
                <w:b/>
                <w:bCs/>
                <w:sz w:val="32"/>
                <w:szCs w:val="32"/>
              </w:rPr>
            </w:pPr>
          </w:p>
        </w:tc>
      </w:tr>
      <w:tr w14:paraId="16D1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781" w:type="dxa"/>
            <w:vAlign w:val="center"/>
          </w:tcPr>
          <w:p w14:paraId="4ACF19E0">
            <w:pPr>
              <w:snapToGrid w:val="0"/>
              <w:spacing w:line="460" w:lineRule="exact"/>
              <w:jc w:val="center"/>
              <w:rPr>
                <w:rFonts w:ascii="仿宋" w:hAnsi="仿宋" w:eastAsia="仿宋"/>
                <w:bCs/>
                <w:sz w:val="32"/>
                <w:szCs w:val="32"/>
              </w:rPr>
            </w:pPr>
            <w:r>
              <w:rPr>
                <w:rFonts w:hint="eastAsia" w:ascii="仿宋" w:hAnsi="仿宋" w:eastAsia="仿宋"/>
                <w:bCs/>
                <w:sz w:val="32"/>
                <w:szCs w:val="32"/>
              </w:rPr>
              <w:t>供应商名称</w:t>
            </w:r>
          </w:p>
        </w:tc>
        <w:tc>
          <w:tcPr>
            <w:tcW w:w="4592" w:type="dxa"/>
            <w:vAlign w:val="center"/>
          </w:tcPr>
          <w:p w14:paraId="1DDECA47">
            <w:pPr>
              <w:pStyle w:val="5"/>
              <w:snapToGrid w:val="0"/>
              <w:spacing w:line="460" w:lineRule="exact"/>
              <w:ind w:left="5250"/>
              <w:rPr>
                <w:rFonts w:ascii="仿宋" w:hAnsi="仿宋" w:eastAsia="仿宋"/>
                <w:b/>
                <w:bCs/>
                <w:sz w:val="32"/>
                <w:szCs w:val="32"/>
              </w:rPr>
            </w:pPr>
          </w:p>
        </w:tc>
      </w:tr>
      <w:tr w14:paraId="51D2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2781" w:type="dxa"/>
            <w:vAlign w:val="center"/>
          </w:tcPr>
          <w:p w14:paraId="525CB7C3">
            <w:pPr>
              <w:snapToGrid w:val="0"/>
              <w:spacing w:line="460" w:lineRule="exact"/>
              <w:jc w:val="left"/>
              <w:rPr>
                <w:rFonts w:ascii="仿宋" w:hAnsi="仿宋" w:eastAsia="仿宋"/>
                <w:bCs/>
                <w:sz w:val="32"/>
                <w:szCs w:val="32"/>
              </w:rPr>
            </w:pPr>
            <w:r>
              <w:rPr>
                <w:rFonts w:hint="eastAsia" w:ascii="仿宋" w:hAnsi="仿宋" w:eastAsia="仿宋"/>
                <w:bCs/>
                <w:sz w:val="32"/>
                <w:szCs w:val="32"/>
              </w:rPr>
              <w:t>投标报价</w:t>
            </w:r>
          </w:p>
        </w:tc>
        <w:tc>
          <w:tcPr>
            <w:tcW w:w="4592" w:type="dxa"/>
            <w:vAlign w:val="center"/>
          </w:tcPr>
          <w:p w14:paraId="2BC7D041">
            <w:pPr>
              <w:snapToGrid w:val="0"/>
              <w:spacing w:line="460" w:lineRule="exact"/>
              <w:jc w:val="left"/>
              <w:rPr>
                <w:rFonts w:ascii="仿宋" w:hAnsi="仿宋" w:eastAsia="仿宋"/>
                <w:bCs/>
                <w:sz w:val="32"/>
                <w:szCs w:val="32"/>
                <w:u w:val="single"/>
              </w:rPr>
            </w:pPr>
            <w:r>
              <w:rPr>
                <w:rFonts w:hint="eastAsia" w:ascii="仿宋" w:hAnsi="仿宋" w:eastAsia="仿宋"/>
                <w:bCs/>
                <w:sz w:val="32"/>
                <w:szCs w:val="32"/>
              </w:rPr>
              <w:t>总报价：</w:t>
            </w:r>
            <w:r>
              <w:rPr>
                <w:rFonts w:hint="eastAsia" w:ascii="仿宋" w:hAnsi="仿宋" w:eastAsia="仿宋"/>
                <w:bCs/>
                <w:sz w:val="32"/>
                <w:szCs w:val="32"/>
                <w:u w:val="single"/>
              </w:rPr>
              <w:t xml:space="preserve">          元</w:t>
            </w:r>
          </w:p>
        </w:tc>
      </w:tr>
      <w:tr w14:paraId="550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2781" w:type="dxa"/>
            <w:vAlign w:val="center"/>
          </w:tcPr>
          <w:p w14:paraId="3B4DBD50">
            <w:pPr>
              <w:snapToGrid w:val="0"/>
              <w:spacing w:line="460" w:lineRule="exact"/>
              <w:jc w:val="center"/>
              <w:rPr>
                <w:rFonts w:ascii="仿宋" w:hAnsi="仿宋" w:eastAsia="仿宋"/>
                <w:bCs/>
                <w:sz w:val="32"/>
                <w:szCs w:val="32"/>
              </w:rPr>
            </w:pPr>
            <w:r>
              <w:rPr>
                <w:rFonts w:hint="eastAsia" w:ascii="仿宋" w:hAnsi="仿宋" w:eastAsia="仿宋"/>
                <w:bCs/>
                <w:sz w:val="32"/>
                <w:szCs w:val="32"/>
              </w:rPr>
              <w:t>拟派项目负责人员</w:t>
            </w:r>
          </w:p>
        </w:tc>
        <w:tc>
          <w:tcPr>
            <w:tcW w:w="4592" w:type="dxa"/>
            <w:vAlign w:val="center"/>
          </w:tcPr>
          <w:p w14:paraId="0CBBF5DD">
            <w:pPr>
              <w:snapToGrid w:val="0"/>
              <w:spacing w:line="460" w:lineRule="exact"/>
              <w:rPr>
                <w:rFonts w:ascii="仿宋" w:hAnsi="仿宋" w:eastAsia="仿宋"/>
                <w:bCs/>
                <w:sz w:val="32"/>
                <w:szCs w:val="32"/>
              </w:rPr>
            </w:pPr>
            <w:r>
              <w:rPr>
                <w:rFonts w:hint="eastAsia" w:ascii="仿宋" w:hAnsi="仿宋" w:eastAsia="仿宋"/>
                <w:bCs/>
                <w:sz w:val="32"/>
                <w:szCs w:val="32"/>
              </w:rPr>
              <w:t xml:space="preserve"> </w:t>
            </w:r>
          </w:p>
        </w:tc>
      </w:tr>
      <w:tr w14:paraId="0598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781" w:type="dxa"/>
            <w:vAlign w:val="center"/>
          </w:tcPr>
          <w:p w14:paraId="0E58C2EF">
            <w:pPr>
              <w:snapToGrid w:val="0"/>
              <w:spacing w:line="460" w:lineRule="exact"/>
              <w:jc w:val="center"/>
              <w:rPr>
                <w:rFonts w:ascii="仿宋" w:hAnsi="仿宋" w:eastAsia="仿宋"/>
                <w:bCs/>
                <w:sz w:val="32"/>
                <w:szCs w:val="32"/>
              </w:rPr>
            </w:pPr>
            <w:r>
              <w:rPr>
                <w:rFonts w:hint="eastAsia" w:ascii="仿宋" w:hAnsi="仿宋" w:eastAsia="仿宋"/>
                <w:bCs/>
                <w:sz w:val="32"/>
                <w:szCs w:val="32"/>
              </w:rPr>
              <w:t>服务期（如有）</w:t>
            </w:r>
          </w:p>
        </w:tc>
        <w:tc>
          <w:tcPr>
            <w:tcW w:w="4592" w:type="dxa"/>
            <w:vAlign w:val="center"/>
          </w:tcPr>
          <w:p w14:paraId="1E3619AF">
            <w:pPr>
              <w:snapToGrid w:val="0"/>
              <w:spacing w:line="460" w:lineRule="exact"/>
              <w:rPr>
                <w:rFonts w:ascii="仿宋" w:hAnsi="仿宋" w:eastAsia="仿宋"/>
                <w:bCs/>
                <w:sz w:val="32"/>
                <w:szCs w:val="32"/>
              </w:rPr>
            </w:pPr>
          </w:p>
        </w:tc>
      </w:tr>
      <w:tr w14:paraId="3B9D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781" w:type="dxa"/>
            <w:vAlign w:val="center"/>
          </w:tcPr>
          <w:p w14:paraId="57FECDB0">
            <w:pPr>
              <w:snapToGrid w:val="0"/>
              <w:spacing w:line="460" w:lineRule="exact"/>
              <w:jc w:val="center"/>
              <w:rPr>
                <w:rFonts w:ascii="仿宋" w:hAnsi="仿宋" w:eastAsia="仿宋"/>
                <w:bCs/>
                <w:sz w:val="32"/>
                <w:szCs w:val="32"/>
              </w:rPr>
            </w:pPr>
            <w:r>
              <w:rPr>
                <w:rFonts w:hint="eastAsia" w:ascii="仿宋" w:hAnsi="仿宋" w:eastAsia="仿宋"/>
                <w:bCs/>
                <w:sz w:val="32"/>
                <w:szCs w:val="32"/>
              </w:rPr>
              <w:t>质保期（如有）</w:t>
            </w:r>
          </w:p>
        </w:tc>
        <w:tc>
          <w:tcPr>
            <w:tcW w:w="4592" w:type="dxa"/>
            <w:vAlign w:val="center"/>
          </w:tcPr>
          <w:p w14:paraId="17E61FEC">
            <w:pPr>
              <w:snapToGrid w:val="0"/>
              <w:spacing w:line="460" w:lineRule="exact"/>
              <w:rPr>
                <w:rFonts w:ascii="仿宋" w:hAnsi="仿宋" w:eastAsia="仿宋"/>
                <w:bCs/>
                <w:sz w:val="32"/>
                <w:szCs w:val="32"/>
              </w:rPr>
            </w:pPr>
          </w:p>
        </w:tc>
      </w:tr>
      <w:tr w14:paraId="7D3D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373" w:type="dxa"/>
            <w:gridSpan w:val="2"/>
          </w:tcPr>
          <w:p w14:paraId="010FB13D">
            <w:pPr>
              <w:pStyle w:val="3"/>
              <w:spacing w:line="460" w:lineRule="exact"/>
              <w:rPr>
                <w:rFonts w:ascii="仿宋" w:hAnsi="仿宋" w:eastAsia="仿宋"/>
                <w:sz w:val="32"/>
                <w:szCs w:val="32"/>
              </w:rPr>
            </w:pPr>
            <w:r>
              <w:rPr>
                <w:rFonts w:hint="eastAsia" w:ascii="仿宋" w:hAnsi="仿宋" w:eastAsia="仿宋"/>
                <w:sz w:val="32"/>
                <w:szCs w:val="32"/>
              </w:rPr>
              <w:t>其他说明：</w:t>
            </w:r>
          </w:p>
          <w:p w14:paraId="0F10EEE2">
            <w:pPr>
              <w:snapToGrid w:val="0"/>
              <w:spacing w:line="460" w:lineRule="exact"/>
              <w:rPr>
                <w:rFonts w:ascii="仿宋" w:hAnsi="仿宋" w:eastAsia="仿宋"/>
                <w:bCs/>
                <w:sz w:val="32"/>
                <w:szCs w:val="32"/>
              </w:rPr>
            </w:pPr>
          </w:p>
        </w:tc>
      </w:tr>
    </w:tbl>
    <w:p w14:paraId="687EEE47">
      <w:pPr>
        <w:rPr>
          <w:rFonts w:ascii="仿宋" w:hAnsi="仿宋" w:eastAsia="仿宋"/>
          <w:sz w:val="32"/>
          <w:szCs w:val="32"/>
        </w:rPr>
      </w:pPr>
      <w:r>
        <w:rPr>
          <w:rFonts w:hint="eastAsia" w:ascii="仿宋" w:hAnsi="仿宋" w:eastAsia="仿宋"/>
          <w:sz w:val="32"/>
          <w:szCs w:val="32"/>
        </w:rPr>
        <w:t>供应商：（签章）                   法定代表人：（签章）</w:t>
      </w:r>
    </w:p>
    <w:p w14:paraId="701EF823">
      <w:pPr>
        <w:pStyle w:val="9"/>
        <w:ind w:firstLine="320"/>
        <w:rPr>
          <w:rFonts w:ascii="仿宋" w:hAnsi="仿宋" w:eastAsia="仿宋"/>
          <w:sz w:val="32"/>
          <w:szCs w:val="32"/>
        </w:rPr>
      </w:pPr>
    </w:p>
    <w:p w14:paraId="05DBE9BE">
      <w:pPr>
        <w:pStyle w:val="24"/>
        <w:widowControl/>
        <w:spacing w:line="360" w:lineRule="auto"/>
        <w:ind w:right="-23"/>
        <w:jc w:val="left"/>
        <w:rPr>
          <w:rFonts w:ascii="仿宋" w:hAnsi="仿宋" w:eastAsia="仿宋"/>
          <w:sz w:val="32"/>
          <w:szCs w:val="32"/>
        </w:rPr>
      </w:pPr>
      <w:r>
        <w:rPr>
          <w:rFonts w:hint="eastAsia" w:ascii="仿宋" w:hAnsi="仿宋" w:eastAsia="仿宋"/>
          <w:sz w:val="32"/>
          <w:szCs w:val="32"/>
        </w:rPr>
        <w:t>（2）有效的企业营业执照副本原件影印件、企业资质等级证书原件影印件等</w:t>
      </w:r>
    </w:p>
    <w:p w14:paraId="4B196C60">
      <w:pPr>
        <w:pStyle w:val="24"/>
        <w:widowControl/>
        <w:spacing w:line="360" w:lineRule="auto"/>
        <w:ind w:right="-23"/>
        <w:jc w:val="left"/>
        <w:rPr>
          <w:rFonts w:ascii="仿宋" w:hAnsi="仿宋" w:eastAsia="仿宋"/>
          <w:sz w:val="32"/>
          <w:szCs w:val="32"/>
        </w:rPr>
      </w:pPr>
      <w:r>
        <w:rPr>
          <w:rFonts w:hint="eastAsia" w:ascii="仿宋" w:hAnsi="仿宋" w:eastAsia="仿宋"/>
          <w:sz w:val="32"/>
          <w:szCs w:val="32"/>
        </w:rPr>
        <w:t>（3）企业信誉证明文件、合同履约证明文件及类似项目获奖情况证明文件</w:t>
      </w:r>
    </w:p>
    <w:p w14:paraId="0618AB75">
      <w:pPr>
        <w:pStyle w:val="24"/>
        <w:widowControl/>
        <w:spacing w:line="360" w:lineRule="auto"/>
        <w:ind w:right="-23"/>
        <w:jc w:val="left"/>
        <w:rPr>
          <w:rFonts w:ascii="仿宋" w:hAnsi="仿宋" w:eastAsia="仿宋"/>
          <w:sz w:val="32"/>
          <w:szCs w:val="32"/>
        </w:rPr>
      </w:pPr>
      <w:r>
        <w:rPr>
          <w:rFonts w:hint="eastAsia" w:ascii="仿宋" w:hAnsi="仿宋" w:eastAsia="仿宋"/>
          <w:sz w:val="32"/>
          <w:szCs w:val="32"/>
        </w:rPr>
        <w:t>（4）国家企业信用信息公示系统（www.gsxt.gov.cn）、“信用中国”网站（www.creditchina.gov.cn）包含“列入严重违法失信企业名单（黑名单）”、“列入经营异常名录信息”的查询结果，查询结果应为网站自动生成的PDF报告的打印版，报告首页的“报告生成日期”为截标日前一个月内。</w:t>
      </w:r>
    </w:p>
    <w:p w14:paraId="7FE269E5">
      <w:pPr>
        <w:pStyle w:val="24"/>
        <w:widowControl/>
        <w:spacing w:line="360" w:lineRule="auto"/>
        <w:ind w:right="-23"/>
        <w:jc w:val="left"/>
        <w:rPr>
          <w:rFonts w:ascii="仿宋" w:hAnsi="仿宋" w:eastAsia="仿宋"/>
          <w:sz w:val="32"/>
          <w:szCs w:val="32"/>
        </w:rPr>
      </w:pPr>
      <w:r>
        <w:rPr>
          <w:rFonts w:hint="eastAsia" w:ascii="仿宋" w:hAnsi="仿宋" w:eastAsia="仿宋"/>
          <w:sz w:val="32"/>
          <w:szCs w:val="32"/>
        </w:rPr>
        <w:t>（5）报价明细一览表</w:t>
      </w:r>
    </w:p>
    <w:p w14:paraId="663F426E">
      <w:pPr>
        <w:pStyle w:val="24"/>
        <w:widowControl/>
        <w:spacing w:line="360" w:lineRule="auto"/>
        <w:ind w:right="-23"/>
        <w:jc w:val="left"/>
        <w:rPr>
          <w:rFonts w:ascii="仿宋" w:hAnsi="仿宋" w:eastAsia="仿宋"/>
          <w:sz w:val="32"/>
          <w:szCs w:val="32"/>
        </w:rPr>
      </w:pPr>
      <w:r>
        <w:rPr>
          <w:rFonts w:hint="eastAsia" w:ascii="仿宋" w:hAnsi="仿宋" w:eastAsia="仿宋"/>
          <w:sz w:val="32"/>
          <w:szCs w:val="32"/>
        </w:rPr>
        <w:t>（6)承诺函</w:t>
      </w:r>
    </w:p>
    <w:p w14:paraId="2F7E504C">
      <w:pPr>
        <w:pStyle w:val="24"/>
        <w:widowControl/>
        <w:spacing w:line="360" w:lineRule="auto"/>
        <w:ind w:right="-23"/>
        <w:jc w:val="left"/>
        <w:rPr>
          <w:rFonts w:ascii="仿宋" w:hAnsi="仿宋" w:eastAsia="仿宋"/>
          <w:sz w:val="32"/>
          <w:szCs w:val="32"/>
        </w:rPr>
      </w:pPr>
      <w:r>
        <w:rPr>
          <w:rFonts w:hint="eastAsia" w:ascii="仿宋" w:hAnsi="仿宋" w:eastAsia="仿宋"/>
          <w:sz w:val="32"/>
          <w:szCs w:val="32"/>
        </w:rPr>
        <w:t>(7)供应商认为需要加以说明的其他商务内容</w:t>
      </w:r>
    </w:p>
    <w:p w14:paraId="3DB25671">
      <w:pPr>
        <w:widowControl/>
        <w:spacing w:beforeLines="50"/>
        <w:rPr>
          <w:rFonts w:ascii="仿宋" w:hAnsi="仿宋" w:eastAsia="仿宋" w:cs="宋体"/>
          <w:b/>
          <w:color w:val="000000"/>
          <w:sz w:val="32"/>
          <w:szCs w:val="32"/>
        </w:rPr>
      </w:pPr>
      <w:r>
        <w:rPr>
          <w:rFonts w:hint="eastAsia" w:ascii="仿宋" w:hAnsi="仿宋" w:eastAsia="仿宋" w:cs="宋体"/>
          <w:b/>
          <w:color w:val="000000"/>
          <w:sz w:val="32"/>
          <w:szCs w:val="32"/>
        </w:rPr>
        <w:t>附件1：法定代表人身份证明</w:t>
      </w:r>
    </w:p>
    <w:p w14:paraId="151DF575">
      <w:pPr>
        <w:widowControl/>
        <w:rPr>
          <w:rFonts w:ascii="仿宋" w:hAnsi="仿宋" w:eastAsia="仿宋" w:cs="宋体"/>
          <w:color w:val="000000"/>
          <w:sz w:val="32"/>
          <w:szCs w:val="32"/>
        </w:rPr>
      </w:pPr>
    </w:p>
    <w:p w14:paraId="4FA39C2D">
      <w:pPr>
        <w:widowControl/>
        <w:jc w:val="center"/>
        <w:rPr>
          <w:rFonts w:ascii="仿宋" w:hAnsi="仿宋" w:eastAsia="仿宋" w:cs="宋体"/>
          <w:color w:val="000000"/>
          <w:sz w:val="32"/>
          <w:szCs w:val="32"/>
        </w:rPr>
      </w:pPr>
    </w:p>
    <w:p w14:paraId="1ECFF69F">
      <w:pPr>
        <w:widowControl/>
        <w:jc w:val="center"/>
        <w:rPr>
          <w:rFonts w:ascii="仿宋" w:hAnsi="仿宋" w:eastAsia="仿宋" w:cs="宋体"/>
          <w:b/>
          <w:color w:val="000000"/>
          <w:sz w:val="32"/>
          <w:szCs w:val="32"/>
        </w:rPr>
      </w:pPr>
      <w:r>
        <w:rPr>
          <w:rFonts w:hint="eastAsia" w:ascii="仿宋" w:hAnsi="仿宋" w:eastAsia="仿宋" w:cs="宋体"/>
          <w:b/>
          <w:color w:val="000000"/>
          <w:sz w:val="32"/>
          <w:szCs w:val="32"/>
        </w:rPr>
        <w:t>法定代表人身份证明</w:t>
      </w:r>
    </w:p>
    <w:p w14:paraId="4ABB90EC">
      <w:pPr>
        <w:pStyle w:val="23"/>
        <w:tabs>
          <w:tab w:val="left" w:pos="4068"/>
        </w:tabs>
        <w:ind w:left="240"/>
        <w:rPr>
          <w:rFonts w:ascii="仿宋" w:hAnsi="仿宋" w:eastAsia="仿宋" w:cs="宋体"/>
          <w:color w:val="000000"/>
          <w:sz w:val="32"/>
          <w:szCs w:val="32"/>
        </w:rPr>
      </w:pPr>
      <w:r>
        <w:rPr>
          <w:rFonts w:hint="eastAsia" w:ascii="仿宋" w:hAnsi="仿宋" w:eastAsia="仿宋" w:cs="宋体"/>
          <w:color w:val="000000"/>
          <w:spacing w:val="-1"/>
          <w:sz w:val="32"/>
          <w:szCs w:val="32"/>
        </w:rPr>
        <w:t>应答人</w:t>
      </w:r>
      <w:r>
        <w:rPr>
          <w:rFonts w:hint="eastAsia" w:ascii="仿宋" w:hAnsi="仿宋" w:eastAsia="仿宋" w:cs="宋体"/>
          <w:color w:val="000000"/>
          <w:sz w:val="32"/>
          <w:szCs w:val="32"/>
        </w:rPr>
        <w:t>名</w:t>
      </w:r>
      <w:r>
        <w:rPr>
          <w:rFonts w:hint="eastAsia" w:ascii="仿宋" w:hAnsi="仿宋" w:eastAsia="仿宋" w:cs="宋体"/>
          <w:color w:val="000000"/>
          <w:spacing w:val="-3"/>
          <w:sz w:val="32"/>
          <w:szCs w:val="32"/>
        </w:rPr>
        <w:t>称</w:t>
      </w:r>
      <w:r>
        <w:rPr>
          <w:rFonts w:hint="eastAsia" w:ascii="仿宋" w:hAnsi="仿宋" w:eastAsia="仿宋" w:cs="宋体"/>
          <w:color w:val="000000"/>
          <w:sz w:val="32"/>
          <w:szCs w:val="32"/>
        </w:rPr>
        <w:t>：</w:t>
      </w:r>
      <w:r>
        <w:rPr>
          <w:rFonts w:hint="eastAsia" w:ascii="仿宋" w:hAnsi="仿宋" w:eastAsia="仿宋" w:cs="宋体"/>
          <w:color w:val="000000"/>
          <w:sz w:val="32"/>
          <w:szCs w:val="32"/>
          <w:u w:val="single"/>
        </w:rPr>
        <w:tab/>
      </w:r>
    </w:p>
    <w:p w14:paraId="5A0E943D">
      <w:pPr>
        <w:pStyle w:val="23"/>
        <w:tabs>
          <w:tab w:val="left" w:pos="2552"/>
          <w:tab w:val="left" w:pos="4023"/>
          <w:tab w:val="left" w:pos="5492"/>
          <w:tab w:val="left" w:pos="7009"/>
        </w:tabs>
        <w:spacing w:before="170"/>
        <w:ind w:left="240"/>
        <w:rPr>
          <w:rFonts w:ascii="仿宋" w:hAnsi="仿宋" w:eastAsia="仿宋" w:cs="宋体"/>
          <w:color w:val="000000"/>
          <w:sz w:val="32"/>
          <w:szCs w:val="32"/>
        </w:rPr>
      </w:pPr>
      <w:r>
        <w:rPr>
          <w:rFonts w:hint="eastAsia" w:ascii="仿宋" w:hAnsi="仿宋" w:eastAsia="仿宋" w:cs="宋体"/>
          <w:color w:val="000000"/>
          <w:sz w:val="32"/>
          <w:szCs w:val="32"/>
        </w:rPr>
        <w:t>姓名</w:t>
      </w:r>
      <w:r>
        <w:rPr>
          <w:rFonts w:hint="eastAsia" w:ascii="仿宋" w:hAnsi="仿宋" w:eastAsia="仿宋" w:cs="宋体"/>
          <w:color w:val="000000"/>
          <w:spacing w:val="-3"/>
          <w:sz w:val="32"/>
          <w:szCs w:val="32"/>
        </w:rPr>
        <w:t>：</w:t>
      </w:r>
      <w:r>
        <w:rPr>
          <w:rFonts w:hint="eastAsia" w:ascii="仿宋" w:hAnsi="仿宋" w:eastAsia="仿宋" w:cs="宋体"/>
          <w:color w:val="000000"/>
          <w:spacing w:val="-3"/>
          <w:sz w:val="32"/>
          <w:szCs w:val="32"/>
          <w:u w:val="single"/>
        </w:rPr>
        <w:tab/>
      </w:r>
      <w:r>
        <w:rPr>
          <w:rFonts w:hint="eastAsia" w:ascii="仿宋" w:hAnsi="仿宋" w:eastAsia="仿宋" w:cs="宋体"/>
          <w:color w:val="000000"/>
          <w:sz w:val="32"/>
          <w:szCs w:val="32"/>
        </w:rPr>
        <w:t>性别</w:t>
      </w:r>
      <w:r>
        <w:rPr>
          <w:rFonts w:hint="eastAsia" w:ascii="仿宋" w:hAnsi="仿宋" w:eastAsia="仿宋" w:cs="宋体"/>
          <w:color w:val="000000"/>
          <w:spacing w:val="-3"/>
          <w:sz w:val="32"/>
          <w:szCs w:val="32"/>
        </w:rPr>
        <w:t>：</w:t>
      </w:r>
      <w:r>
        <w:rPr>
          <w:rFonts w:hint="eastAsia" w:ascii="仿宋" w:hAnsi="仿宋" w:eastAsia="仿宋" w:cs="宋体"/>
          <w:color w:val="000000"/>
          <w:spacing w:val="-3"/>
          <w:sz w:val="32"/>
          <w:szCs w:val="32"/>
          <w:u w:val="single"/>
        </w:rPr>
        <w:tab/>
      </w:r>
      <w:r>
        <w:rPr>
          <w:rFonts w:hint="eastAsia" w:ascii="仿宋" w:hAnsi="仿宋" w:eastAsia="仿宋" w:cs="宋体"/>
          <w:color w:val="000000"/>
          <w:sz w:val="32"/>
          <w:szCs w:val="32"/>
        </w:rPr>
        <w:t>年</w:t>
      </w:r>
      <w:r>
        <w:rPr>
          <w:rFonts w:hint="eastAsia" w:ascii="仿宋" w:hAnsi="仿宋" w:eastAsia="仿宋" w:cs="宋体"/>
          <w:color w:val="000000"/>
          <w:spacing w:val="-3"/>
          <w:sz w:val="32"/>
          <w:szCs w:val="32"/>
        </w:rPr>
        <w:t>龄</w:t>
      </w:r>
      <w:r>
        <w:rPr>
          <w:rFonts w:hint="eastAsia" w:ascii="仿宋" w:hAnsi="仿宋" w:eastAsia="仿宋" w:cs="宋体"/>
          <w:color w:val="000000"/>
          <w:sz w:val="32"/>
          <w:szCs w:val="32"/>
        </w:rPr>
        <w:t>：</w:t>
      </w:r>
      <w:r>
        <w:rPr>
          <w:rFonts w:hint="eastAsia" w:ascii="仿宋" w:hAnsi="仿宋" w:eastAsia="仿宋" w:cs="宋体"/>
          <w:color w:val="000000"/>
          <w:sz w:val="32"/>
          <w:szCs w:val="32"/>
          <w:u w:val="single"/>
        </w:rPr>
        <w:tab/>
      </w:r>
      <w:r>
        <w:rPr>
          <w:rFonts w:hint="eastAsia" w:ascii="仿宋" w:hAnsi="仿宋" w:eastAsia="仿宋" w:cs="宋体"/>
          <w:color w:val="000000"/>
          <w:spacing w:val="-1"/>
          <w:sz w:val="32"/>
          <w:szCs w:val="32"/>
        </w:rPr>
        <w:t>职</w:t>
      </w:r>
      <w:r>
        <w:rPr>
          <w:rFonts w:hint="eastAsia" w:ascii="仿宋" w:hAnsi="仿宋" w:eastAsia="仿宋" w:cs="宋体"/>
          <w:color w:val="000000"/>
          <w:spacing w:val="-3"/>
          <w:sz w:val="32"/>
          <w:szCs w:val="32"/>
        </w:rPr>
        <w:t>务</w:t>
      </w:r>
      <w:r>
        <w:rPr>
          <w:rFonts w:hint="eastAsia" w:ascii="仿宋" w:hAnsi="仿宋" w:eastAsia="仿宋" w:cs="宋体"/>
          <w:color w:val="000000"/>
          <w:sz w:val="32"/>
          <w:szCs w:val="32"/>
        </w:rPr>
        <w:t>：</w:t>
      </w:r>
      <w:r>
        <w:rPr>
          <w:rFonts w:hint="eastAsia" w:ascii="仿宋" w:hAnsi="仿宋" w:eastAsia="仿宋" w:cs="宋体"/>
          <w:color w:val="000000"/>
          <w:sz w:val="32"/>
          <w:szCs w:val="32"/>
          <w:u w:val="single"/>
        </w:rPr>
        <w:tab/>
      </w:r>
    </w:p>
    <w:p w14:paraId="5E93AED8">
      <w:pPr>
        <w:pStyle w:val="23"/>
        <w:tabs>
          <w:tab w:val="left" w:pos="2972"/>
        </w:tabs>
        <w:spacing w:before="173"/>
        <w:ind w:left="240"/>
        <w:rPr>
          <w:rFonts w:ascii="仿宋" w:hAnsi="仿宋" w:eastAsia="仿宋" w:cs="宋体"/>
          <w:color w:val="000000"/>
          <w:sz w:val="32"/>
          <w:szCs w:val="32"/>
        </w:rPr>
      </w:pPr>
      <w:r>
        <w:rPr>
          <w:rFonts w:hint="eastAsia" w:ascii="仿宋" w:hAnsi="仿宋" w:eastAsia="仿宋" w:cs="宋体"/>
          <w:color w:val="000000"/>
          <w:sz w:val="32"/>
          <w:szCs w:val="32"/>
        </w:rPr>
        <w:t>系</w:t>
      </w:r>
      <w:r>
        <w:rPr>
          <w:rFonts w:hint="eastAsia" w:ascii="仿宋" w:hAnsi="仿宋" w:eastAsia="仿宋" w:cs="宋体"/>
          <w:color w:val="000000"/>
          <w:sz w:val="32"/>
          <w:szCs w:val="32"/>
          <w:u w:val="single"/>
        </w:rPr>
        <w:tab/>
      </w:r>
      <w:r>
        <w:rPr>
          <w:rFonts w:hint="eastAsia" w:ascii="仿宋" w:hAnsi="仿宋" w:eastAsia="仿宋" w:cs="宋体"/>
          <w:color w:val="000000"/>
          <w:spacing w:val="-3"/>
          <w:sz w:val="32"/>
          <w:szCs w:val="32"/>
        </w:rPr>
        <w:t>（</w:t>
      </w:r>
      <w:r>
        <w:rPr>
          <w:rFonts w:hint="eastAsia" w:ascii="仿宋" w:hAnsi="仿宋" w:eastAsia="仿宋" w:cs="宋体"/>
          <w:color w:val="000000"/>
          <w:sz w:val="32"/>
          <w:szCs w:val="32"/>
        </w:rPr>
        <w:t>应答人</w:t>
      </w:r>
      <w:r>
        <w:rPr>
          <w:rFonts w:hint="eastAsia" w:ascii="仿宋" w:hAnsi="仿宋" w:eastAsia="仿宋" w:cs="宋体"/>
          <w:color w:val="000000"/>
          <w:spacing w:val="-3"/>
          <w:sz w:val="32"/>
          <w:szCs w:val="32"/>
        </w:rPr>
        <w:t>名</w:t>
      </w:r>
      <w:r>
        <w:rPr>
          <w:rFonts w:hint="eastAsia" w:ascii="仿宋" w:hAnsi="仿宋" w:eastAsia="仿宋" w:cs="宋体"/>
          <w:color w:val="000000"/>
          <w:sz w:val="32"/>
          <w:szCs w:val="32"/>
        </w:rPr>
        <w:t>称</w:t>
      </w:r>
      <w:r>
        <w:rPr>
          <w:rFonts w:hint="eastAsia" w:ascii="仿宋" w:hAnsi="仿宋" w:eastAsia="仿宋" w:cs="宋体"/>
          <w:color w:val="000000"/>
          <w:spacing w:val="-3"/>
          <w:sz w:val="32"/>
          <w:szCs w:val="32"/>
        </w:rPr>
        <w:t>）</w:t>
      </w:r>
      <w:r>
        <w:rPr>
          <w:rFonts w:hint="eastAsia" w:ascii="仿宋" w:hAnsi="仿宋" w:eastAsia="仿宋" w:cs="宋体"/>
          <w:color w:val="000000"/>
          <w:sz w:val="32"/>
          <w:szCs w:val="32"/>
        </w:rPr>
        <w:t>的</w:t>
      </w:r>
      <w:r>
        <w:rPr>
          <w:rFonts w:hint="eastAsia" w:ascii="仿宋" w:hAnsi="仿宋" w:eastAsia="仿宋" w:cs="宋体"/>
          <w:color w:val="000000"/>
          <w:spacing w:val="-3"/>
          <w:sz w:val="32"/>
          <w:szCs w:val="32"/>
        </w:rPr>
        <w:t>法定</w:t>
      </w:r>
      <w:r>
        <w:rPr>
          <w:rFonts w:hint="eastAsia" w:ascii="仿宋" w:hAnsi="仿宋" w:eastAsia="仿宋" w:cs="宋体"/>
          <w:color w:val="000000"/>
          <w:sz w:val="32"/>
          <w:szCs w:val="32"/>
        </w:rPr>
        <w:t>代表</w:t>
      </w:r>
      <w:r>
        <w:rPr>
          <w:rFonts w:hint="eastAsia" w:ascii="仿宋" w:hAnsi="仿宋" w:eastAsia="仿宋" w:cs="宋体"/>
          <w:color w:val="000000"/>
          <w:spacing w:val="-3"/>
          <w:sz w:val="32"/>
          <w:szCs w:val="32"/>
        </w:rPr>
        <w:t>人</w:t>
      </w:r>
      <w:r>
        <w:rPr>
          <w:rFonts w:hint="eastAsia" w:ascii="仿宋" w:hAnsi="仿宋" w:eastAsia="仿宋" w:cs="宋体"/>
          <w:color w:val="000000"/>
          <w:sz w:val="32"/>
          <w:szCs w:val="32"/>
        </w:rPr>
        <w:t>。</w:t>
      </w:r>
    </w:p>
    <w:p w14:paraId="706ED33C">
      <w:pPr>
        <w:pStyle w:val="23"/>
        <w:spacing w:before="170"/>
        <w:ind w:left="660"/>
        <w:rPr>
          <w:rFonts w:ascii="仿宋" w:hAnsi="仿宋" w:eastAsia="仿宋" w:cs="宋体"/>
          <w:color w:val="000000"/>
          <w:sz w:val="32"/>
          <w:szCs w:val="32"/>
        </w:rPr>
      </w:pPr>
      <w:r>
        <w:rPr>
          <w:rFonts w:hint="eastAsia" w:ascii="仿宋" w:hAnsi="仿宋" w:eastAsia="仿宋" w:cs="宋体"/>
          <w:color w:val="000000"/>
          <w:sz w:val="32"/>
          <w:szCs w:val="32"/>
        </w:rPr>
        <w:t>特此证明。</w:t>
      </w:r>
    </w:p>
    <w:p w14:paraId="4068CC09">
      <w:pPr>
        <w:pStyle w:val="23"/>
        <w:spacing w:before="10"/>
        <w:rPr>
          <w:rFonts w:ascii="仿宋" w:hAnsi="仿宋" w:eastAsia="仿宋" w:cs="宋体"/>
          <w:color w:val="000000"/>
          <w:sz w:val="32"/>
          <w:szCs w:val="32"/>
        </w:rPr>
      </w:pPr>
    </w:p>
    <w:p w14:paraId="3A5A14EA">
      <w:pPr>
        <w:pStyle w:val="23"/>
        <w:ind w:left="240"/>
        <w:rPr>
          <w:rFonts w:ascii="仿宋" w:hAnsi="仿宋" w:eastAsia="仿宋" w:cs="宋体"/>
          <w:color w:val="000000"/>
          <w:sz w:val="32"/>
          <w:szCs w:val="32"/>
        </w:rPr>
      </w:pPr>
      <w:r>
        <w:rPr>
          <w:rFonts w:hint="eastAsia" w:ascii="仿宋" w:hAnsi="仿宋" w:eastAsia="仿宋" w:cs="宋体"/>
          <w:color w:val="000000"/>
          <w:sz w:val="32"/>
          <w:szCs w:val="32"/>
        </w:rPr>
        <w:t>附：法定代表人身份证复印件。</w:t>
      </w:r>
    </w:p>
    <w:p w14:paraId="11C0E511">
      <w:pPr>
        <w:pStyle w:val="23"/>
        <w:spacing w:before="7"/>
        <w:rPr>
          <w:rFonts w:ascii="仿宋" w:hAnsi="仿宋" w:eastAsia="仿宋" w:cs="宋体"/>
          <w:color w:val="000000"/>
          <w:sz w:val="32"/>
          <w:szCs w:val="32"/>
        </w:rPr>
      </w:pPr>
    </w:p>
    <w:p w14:paraId="3CFE65CE">
      <w:pPr>
        <w:pStyle w:val="23"/>
        <w:ind w:left="240"/>
        <w:rPr>
          <w:rFonts w:ascii="仿宋" w:hAnsi="仿宋" w:eastAsia="仿宋" w:cs="宋体"/>
          <w:color w:val="000000"/>
          <w:sz w:val="32"/>
          <w:szCs w:val="32"/>
        </w:rPr>
      </w:pPr>
      <w:r>
        <w:rPr>
          <w:rFonts w:hint="eastAsia" w:ascii="仿宋" w:hAnsi="仿宋" w:eastAsia="仿宋" w:cs="宋体"/>
          <w:color w:val="000000"/>
          <w:sz w:val="32"/>
          <w:szCs w:val="32"/>
        </w:rPr>
        <w:t>注：本身份证明需由应答人加盖单位公章。</w:t>
      </w:r>
    </w:p>
    <w:p w14:paraId="1E2AEBBB">
      <w:pPr>
        <w:pStyle w:val="23"/>
        <w:rPr>
          <w:rFonts w:ascii="仿宋" w:hAnsi="仿宋" w:eastAsia="仿宋" w:cs="宋体"/>
          <w:color w:val="000000"/>
          <w:sz w:val="32"/>
          <w:szCs w:val="32"/>
        </w:rPr>
      </w:pPr>
    </w:p>
    <w:p w14:paraId="76F80D8E">
      <w:pPr>
        <w:pStyle w:val="23"/>
        <w:spacing w:before="12"/>
        <w:rPr>
          <w:rFonts w:ascii="仿宋" w:hAnsi="仿宋" w:eastAsia="仿宋" w:cs="宋体"/>
          <w:color w:val="000000"/>
          <w:sz w:val="32"/>
          <w:szCs w:val="32"/>
        </w:rPr>
      </w:pPr>
    </w:p>
    <w:p w14:paraId="0AA97A5B">
      <w:pPr>
        <w:pStyle w:val="23"/>
        <w:tabs>
          <w:tab w:val="left" w:pos="6661"/>
        </w:tabs>
        <w:spacing w:before="79"/>
        <w:ind w:left="4352"/>
        <w:rPr>
          <w:rFonts w:ascii="仿宋" w:hAnsi="仿宋" w:eastAsia="仿宋" w:cs="宋体"/>
          <w:color w:val="000000"/>
          <w:sz w:val="32"/>
          <w:szCs w:val="32"/>
        </w:rPr>
      </w:pPr>
      <w:r>
        <w:rPr>
          <w:rFonts w:hint="eastAsia" w:ascii="仿宋" w:hAnsi="仿宋" w:eastAsia="仿宋" w:cs="宋体"/>
          <w:color w:val="000000"/>
          <w:spacing w:val="-3"/>
          <w:sz w:val="32"/>
          <w:szCs w:val="32"/>
        </w:rPr>
        <w:t>应答人</w:t>
      </w:r>
      <w:r>
        <w:rPr>
          <w:rFonts w:hint="eastAsia" w:ascii="仿宋" w:hAnsi="仿宋" w:eastAsia="仿宋" w:cs="宋体"/>
          <w:color w:val="000000"/>
          <w:sz w:val="32"/>
          <w:szCs w:val="32"/>
        </w:rPr>
        <w:t>：</w:t>
      </w:r>
      <w:r>
        <w:rPr>
          <w:rFonts w:hint="eastAsia" w:ascii="仿宋" w:hAnsi="仿宋" w:eastAsia="仿宋" w:cs="宋体"/>
          <w:color w:val="000000"/>
          <w:sz w:val="32"/>
          <w:szCs w:val="32"/>
          <w:u w:val="single"/>
        </w:rPr>
        <w:tab/>
      </w:r>
      <w:r>
        <w:rPr>
          <w:rFonts w:hint="eastAsia" w:ascii="仿宋" w:hAnsi="仿宋" w:eastAsia="仿宋" w:cs="宋体"/>
          <w:color w:val="000000"/>
          <w:sz w:val="32"/>
          <w:szCs w:val="32"/>
        </w:rPr>
        <w:t>（</w:t>
      </w:r>
      <w:r>
        <w:rPr>
          <w:rFonts w:hint="eastAsia" w:ascii="仿宋" w:hAnsi="仿宋" w:eastAsia="仿宋" w:cs="宋体"/>
          <w:color w:val="000000"/>
          <w:spacing w:val="-3"/>
          <w:sz w:val="32"/>
          <w:szCs w:val="32"/>
        </w:rPr>
        <w:t>单</w:t>
      </w:r>
      <w:r>
        <w:rPr>
          <w:rFonts w:hint="eastAsia" w:ascii="仿宋" w:hAnsi="仿宋" w:eastAsia="仿宋" w:cs="宋体"/>
          <w:color w:val="000000"/>
          <w:sz w:val="32"/>
          <w:szCs w:val="32"/>
        </w:rPr>
        <w:t>位</w:t>
      </w:r>
      <w:r>
        <w:rPr>
          <w:rFonts w:hint="eastAsia" w:ascii="仿宋" w:hAnsi="仿宋" w:eastAsia="仿宋" w:cs="宋体"/>
          <w:color w:val="000000"/>
          <w:spacing w:val="-3"/>
          <w:sz w:val="32"/>
          <w:szCs w:val="32"/>
        </w:rPr>
        <w:t>章</w:t>
      </w:r>
      <w:r>
        <w:rPr>
          <w:rFonts w:hint="eastAsia" w:ascii="仿宋" w:hAnsi="仿宋" w:eastAsia="仿宋" w:cs="宋体"/>
          <w:color w:val="000000"/>
          <w:sz w:val="32"/>
          <w:szCs w:val="32"/>
        </w:rPr>
        <w:t>）</w:t>
      </w:r>
    </w:p>
    <w:p w14:paraId="5B655557">
      <w:pPr>
        <w:pStyle w:val="23"/>
        <w:tabs>
          <w:tab w:val="left" w:pos="5492"/>
          <w:tab w:val="left" w:pos="6332"/>
          <w:tab w:val="left" w:pos="7172"/>
        </w:tabs>
        <w:spacing w:before="72"/>
        <w:ind w:left="4861"/>
        <w:rPr>
          <w:rFonts w:ascii="仿宋" w:hAnsi="仿宋" w:eastAsia="仿宋" w:cs="宋体"/>
          <w:color w:val="000000"/>
          <w:sz w:val="32"/>
          <w:szCs w:val="32"/>
        </w:rPr>
      </w:pPr>
      <w:r>
        <w:rPr>
          <w:rFonts w:hint="eastAsia" w:ascii="仿宋" w:hAnsi="仿宋" w:eastAsia="仿宋" w:cs="宋体"/>
          <w:color w:val="000000"/>
          <w:sz w:val="32"/>
          <w:szCs w:val="32"/>
          <w:u w:val="single"/>
        </w:rPr>
        <w:tab/>
      </w:r>
      <w:r>
        <w:rPr>
          <w:rFonts w:hint="eastAsia" w:ascii="仿宋" w:hAnsi="仿宋" w:eastAsia="仿宋" w:cs="宋体"/>
          <w:color w:val="000000"/>
          <w:sz w:val="32"/>
          <w:szCs w:val="32"/>
        </w:rPr>
        <w:t>年</w:t>
      </w:r>
      <w:r>
        <w:rPr>
          <w:rFonts w:hint="eastAsia" w:ascii="仿宋" w:hAnsi="仿宋" w:eastAsia="仿宋" w:cs="宋体"/>
          <w:color w:val="000000"/>
          <w:sz w:val="32"/>
          <w:szCs w:val="32"/>
          <w:u w:val="single"/>
        </w:rPr>
        <w:tab/>
      </w:r>
      <w:r>
        <w:rPr>
          <w:rFonts w:hint="eastAsia" w:ascii="仿宋" w:hAnsi="仿宋" w:eastAsia="仿宋" w:cs="宋体"/>
          <w:color w:val="000000"/>
          <w:sz w:val="32"/>
          <w:szCs w:val="32"/>
        </w:rPr>
        <w:t>月</w:t>
      </w:r>
      <w:r>
        <w:rPr>
          <w:rFonts w:hint="eastAsia" w:ascii="仿宋" w:hAnsi="仿宋" w:eastAsia="仿宋" w:cs="宋体"/>
          <w:color w:val="000000"/>
          <w:sz w:val="32"/>
          <w:szCs w:val="32"/>
          <w:u w:val="single"/>
        </w:rPr>
        <w:tab/>
      </w:r>
      <w:r>
        <w:rPr>
          <w:rFonts w:hint="eastAsia" w:ascii="仿宋" w:hAnsi="仿宋" w:eastAsia="仿宋" w:cs="宋体"/>
          <w:color w:val="000000"/>
          <w:sz w:val="32"/>
          <w:szCs w:val="32"/>
        </w:rPr>
        <w:t>日</w:t>
      </w:r>
    </w:p>
    <w:p w14:paraId="3F96DC56">
      <w:pPr>
        <w:widowControl/>
        <w:jc w:val="left"/>
        <w:rPr>
          <w:rFonts w:ascii="仿宋" w:hAnsi="仿宋" w:eastAsia="仿宋" w:cs="宋体"/>
          <w:color w:val="000000"/>
          <w:sz w:val="32"/>
          <w:szCs w:val="32"/>
        </w:rPr>
      </w:pPr>
      <w:r>
        <w:rPr>
          <w:rFonts w:hint="eastAsia" w:ascii="仿宋" w:hAnsi="仿宋" w:eastAsia="仿宋" w:cs="宋体"/>
          <w:color w:val="000000"/>
          <w:sz w:val="32"/>
          <w:szCs w:val="32"/>
        </w:rPr>
        <w:br w:type="page"/>
      </w:r>
      <w:r>
        <w:rPr>
          <w:rFonts w:hint="eastAsia" w:ascii="仿宋" w:hAnsi="仿宋" w:eastAsia="仿宋" w:cs="宋体"/>
          <w:b/>
          <w:color w:val="000000"/>
          <w:sz w:val="32"/>
          <w:szCs w:val="32"/>
        </w:rPr>
        <w:t>附件2：授权委托书</w:t>
      </w:r>
    </w:p>
    <w:p w14:paraId="4C6CACD6">
      <w:pPr>
        <w:widowControl/>
        <w:jc w:val="center"/>
        <w:rPr>
          <w:rFonts w:ascii="仿宋" w:hAnsi="仿宋" w:eastAsia="仿宋" w:cs="宋体"/>
          <w:b/>
          <w:color w:val="000000"/>
          <w:sz w:val="32"/>
          <w:szCs w:val="32"/>
        </w:rPr>
      </w:pPr>
      <w:r>
        <w:rPr>
          <w:rFonts w:hint="eastAsia" w:ascii="仿宋" w:hAnsi="仿宋" w:eastAsia="仿宋" w:cs="宋体"/>
          <w:b/>
          <w:color w:val="000000"/>
          <w:sz w:val="32"/>
          <w:szCs w:val="32"/>
        </w:rPr>
        <w:t>授权委托书</w:t>
      </w:r>
    </w:p>
    <w:p w14:paraId="752284A5">
      <w:pPr>
        <w:widowControl/>
        <w:jc w:val="center"/>
        <w:rPr>
          <w:rFonts w:ascii="仿宋" w:hAnsi="仿宋" w:eastAsia="仿宋" w:cs="宋体"/>
          <w:b/>
          <w:color w:val="000000"/>
          <w:sz w:val="32"/>
          <w:szCs w:val="32"/>
        </w:rPr>
      </w:pPr>
    </w:p>
    <w:p w14:paraId="180659E4">
      <w:pPr>
        <w:widowControl/>
        <w:spacing w:line="360" w:lineRule="auto"/>
        <w:ind w:firstLine="636" w:firstLineChars="200"/>
        <w:jc w:val="left"/>
        <w:rPr>
          <w:rFonts w:ascii="仿宋" w:hAnsi="仿宋" w:eastAsia="仿宋" w:cs="宋体"/>
          <w:color w:val="000000"/>
          <w:spacing w:val="-1"/>
          <w:sz w:val="32"/>
          <w:szCs w:val="32"/>
        </w:rPr>
      </w:pPr>
      <w:r>
        <w:rPr>
          <w:rFonts w:hint="eastAsia" w:ascii="仿宋" w:hAnsi="仿宋" w:eastAsia="仿宋" w:cs="宋体"/>
          <w:color w:val="000000"/>
          <w:spacing w:val="-1"/>
          <w:sz w:val="32"/>
          <w:szCs w:val="32"/>
        </w:rPr>
        <w:t>本人</w:t>
      </w:r>
      <w:r>
        <w:rPr>
          <w:rFonts w:hint="eastAsia" w:ascii="仿宋" w:hAnsi="仿宋" w:eastAsia="仿宋" w:cs="宋体"/>
          <w:color w:val="000000"/>
          <w:spacing w:val="-1"/>
          <w:sz w:val="32"/>
          <w:szCs w:val="32"/>
          <w:u w:val="single"/>
        </w:rPr>
        <w:t xml:space="preserve">      </w:t>
      </w:r>
      <w:r>
        <w:rPr>
          <w:rFonts w:hint="eastAsia" w:ascii="仿宋" w:hAnsi="仿宋" w:eastAsia="仿宋" w:cs="宋体"/>
          <w:color w:val="000000"/>
          <w:spacing w:val="-1"/>
          <w:sz w:val="32"/>
          <w:szCs w:val="32"/>
        </w:rPr>
        <w:t>（姓名）系</w:t>
      </w:r>
      <w:r>
        <w:rPr>
          <w:rFonts w:hint="eastAsia" w:ascii="仿宋" w:hAnsi="仿宋" w:eastAsia="仿宋" w:cs="宋体"/>
          <w:color w:val="000000"/>
          <w:spacing w:val="-1"/>
          <w:sz w:val="32"/>
          <w:szCs w:val="32"/>
          <w:u w:val="single"/>
        </w:rPr>
        <w:t xml:space="preserve">        </w:t>
      </w:r>
      <w:r>
        <w:rPr>
          <w:rFonts w:hint="eastAsia" w:ascii="仿宋" w:hAnsi="仿宋" w:eastAsia="仿宋" w:cs="宋体"/>
          <w:color w:val="000000"/>
          <w:spacing w:val="-1"/>
          <w:sz w:val="32"/>
          <w:szCs w:val="32"/>
        </w:rPr>
        <w:t>（应答人名称）的法定代表人，现委托</w:t>
      </w:r>
      <w:r>
        <w:rPr>
          <w:rFonts w:hint="eastAsia" w:ascii="仿宋" w:hAnsi="仿宋" w:eastAsia="仿宋" w:cs="宋体"/>
          <w:color w:val="000000"/>
          <w:spacing w:val="-1"/>
          <w:sz w:val="32"/>
          <w:szCs w:val="32"/>
          <w:u w:val="single"/>
        </w:rPr>
        <w:t xml:space="preserve">       </w:t>
      </w:r>
      <w:r>
        <w:rPr>
          <w:rFonts w:hint="eastAsia" w:ascii="仿宋" w:hAnsi="仿宋" w:eastAsia="仿宋" w:cs="宋体"/>
          <w:color w:val="000000"/>
          <w:spacing w:val="-1"/>
          <w:sz w:val="32"/>
          <w:szCs w:val="32"/>
        </w:rPr>
        <w:t>（姓名）为我方代理人。代理人根据授权，以我方名义签署、澄清确认、递交、撤回、修改采购项目应答文件、签订合同和处理有关事宜，其法律后果由我方承担。委托期限：。</w:t>
      </w:r>
    </w:p>
    <w:p w14:paraId="1776C145">
      <w:pPr>
        <w:widowControl/>
        <w:spacing w:line="360" w:lineRule="auto"/>
        <w:ind w:firstLine="1272" w:firstLineChars="400"/>
        <w:jc w:val="left"/>
        <w:rPr>
          <w:rFonts w:ascii="仿宋" w:hAnsi="仿宋" w:eastAsia="仿宋" w:cs="宋体"/>
          <w:color w:val="000000"/>
          <w:spacing w:val="-1"/>
          <w:sz w:val="32"/>
          <w:szCs w:val="32"/>
        </w:rPr>
      </w:pPr>
      <w:r>
        <w:rPr>
          <w:rFonts w:hint="eastAsia" w:ascii="仿宋" w:hAnsi="仿宋" w:eastAsia="仿宋" w:cs="宋体"/>
          <w:color w:val="000000"/>
          <w:spacing w:val="-1"/>
          <w:sz w:val="32"/>
          <w:szCs w:val="32"/>
        </w:rPr>
        <w:t>代理人无转委托权。</w:t>
      </w:r>
    </w:p>
    <w:p w14:paraId="0587E795">
      <w:pPr>
        <w:pStyle w:val="23"/>
        <w:tabs>
          <w:tab w:val="left" w:pos="4068"/>
        </w:tabs>
        <w:ind w:left="240"/>
        <w:rPr>
          <w:rFonts w:ascii="仿宋" w:hAnsi="仿宋" w:eastAsia="仿宋" w:cs="宋体"/>
          <w:color w:val="000000"/>
          <w:spacing w:val="-1"/>
          <w:sz w:val="32"/>
          <w:szCs w:val="32"/>
        </w:rPr>
      </w:pPr>
    </w:p>
    <w:p w14:paraId="3973530E">
      <w:pPr>
        <w:pStyle w:val="23"/>
        <w:tabs>
          <w:tab w:val="left" w:pos="4068"/>
        </w:tabs>
        <w:ind w:left="240"/>
        <w:rPr>
          <w:rFonts w:ascii="仿宋" w:hAnsi="仿宋" w:eastAsia="仿宋" w:cs="宋体"/>
          <w:color w:val="000000"/>
          <w:spacing w:val="-1"/>
          <w:sz w:val="32"/>
          <w:szCs w:val="32"/>
        </w:rPr>
      </w:pPr>
      <w:r>
        <w:rPr>
          <w:rFonts w:hint="eastAsia" w:ascii="仿宋" w:hAnsi="仿宋" w:eastAsia="仿宋" w:cs="宋体"/>
          <w:color w:val="000000"/>
          <w:spacing w:val="-1"/>
          <w:sz w:val="32"/>
          <w:szCs w:val="32"/>
        </w:rPr>
        <w:t>附：法定代表人身份证复印件及委托代理人身份证复印件</w:t>
      </w:r>
    </w:p>
    <w:p w14:paraId="23B0F7C6">
      <w:pPr>
        <w:pStyle w:val="23"/>
        <w:tabs>
          <w:tab w:val="left" w:pos="4068"/>
        </w:tabs>
        <w:ind w:left="240"/>
        <w:rPr>
          <w:rFonts w:ascii="仿宋" w:hAnsi="仿宋" w:eastAsia="仿宋" w:cs="宋体"/>
          <w:color w:val="000000"/>
          <w:spacing w:val="-1"/>
          <w:sz w:val="32"/>
          <w:szCs w:val="32"/>
        </w:rPr>
      </w:pPr>
    </w:p>
    <w:p w14:paraId="1AAD568B">
      <w:pPr>
        <w:pStyle w:val="23"/>
        <w:tabs>
          <w:tab w:val="left" w:pos="4068"/>
        </w:tabs>
        <w:ind w:left="240"/>
        <w:rPr>
          <w:rFonts w:ascii="仿宋" w:hAnsi="仿宋" w:eastAsia="仿宋" w:cs="宋体"/>
          <w:color w:val="000000"/>
          <w:spacing w:val="-1"/>
          <w:sz w:val="32"/>
          <w:szCs w:val="32"/>
        </w:rPr>
      </w:pPr>
    </w:p>
    <w:p w14:paraId="28303150">
      <w:pPr>
        <w:pStyle w:val="23"/>
        <w:tabs>
          <w:tab w:val="left" w:pos="4068"/>
        </w:tabs>
        <w:ind w:left="240"/>
        <w:rPr>
          <w:rFonts w:ascii="仿宋" w:hAnsi="仿宋" w:eastAsia="仿宋" w:cs="宋体"/>
          <w:color w:val="000000"/>
          <w:spacing w:val="-1"/>
          <w:sz w:val="32"/>
          <w:szCs w:val="32"/>
        </w:rPr>
      </w:pPr>
      <w:r>
        <w:rPr>
          <w:rFonts w:hint="eastAsia" w:ascii="仿宋" w:hAnsi="仿宋" w:eastAsia="仿宋" w:cs="宋体"/>
          <w:color w:val="000000"/>
          <w:spacing w:val="-1"/>
          <w:sz w:val="32"/>
          <w:szCs w:val="32"/>
        </w:rPr>
        <w:t>注：本授权委托书需由应答人加盖单位公章并由其法定代表人和委托代理人签字。</w:t>
      </w:r>
    </w:p>
    <w:p w14:paraId="48939E8F">
      <w:pPr>
        <w:pStyle w:val="23"/>
        <w:spacing w:before="10"/>
        <w:rPr>
          <w:rFonts w:ascii="仿宋" w:hAnsi="仿宋" w:eastAsia="仿宋" w:cs="宋体"/>
          <w:color w:val="000000"/>
          <w:sz w:val="32"/>
          <w:szCs w:val="32"/>
        </w:rPr>
      </w:pPr>
    </w:p>
    <w:p w14:paraId="7B1CECD9">
      <w:pPr>
        <w:pStyle w:val="23"/>
        <w:tabs>
          <w:tab w:val="left" w:pos="3356"/>
          <w:tab w:val="left" w:pos="3776"/>
          <w:tab w:val="left" w:pos="7381"/>
        </w:tabs>
        <w:ind w:left="2411" w:leftChars="1148" w:firstLine="800" w:firstLineChars="250"/>
        <w:rPr>
          <w:rFonts w:ascii="仿宋" w:hAnsi="仿宋" w:eastAsia="仿宋" w:cs="宋体"/>
          <w:color w:val="000000"/>
          <w:sz w:val="32"/>
          <w:szCs w:val="32"/>
        </w:rPr>
      </w:pPr>
      <w:r>
        <w:rPr>
          <w:rFonts w:hint="eastAsia" w:ascii="仿宋" w:hAnsi="仿宋" w:eastAsia="仿宋" w:cs="宋体"/>
          <w:color w:val="000000"/>
          <w:sz w:val="32"/>
          <w:szCs w:val="32"/>
        </w:rPr>
        <w:t>应答人</w:t>
      </w:r>
      <w:r>
        <w:rPr>
          <w:rFonts w:hint="eastAsia" w:ascii="仿宋" w:hAnsi="仿宋" w:eastAsia="仿宋" w:cs="宋体"/>
          <w:color w:val="000000"/>
          <w:spacing w:val="-3"/>
          <w:sz w:val="32"/>
          <w:szCs w:val="32"/>
        </w:rPr>
        <w:t>：</w:t>
      </w:r>
      <w:r>
        <w:rPr>
          <w:rFonts w:hint="eastAsia" w:ascii="仿宋" w:hAnsi="仿宋" w:eastAsia="仿宋" w:cs="宋体"/>
          <w:color w:val="000000"/>
          <w:sz w:val="32"/>
          <w:szCs w:val="32"/>
        </w:rPr>
        <w:t>（</w:t>
      </w:r>
      <w:r>
        <w:rPr>
          <w:rFonts w:hint="eastAsia" w:ascii="仿宋" w:hAnsi="仿宋" w:eastAsia="仿宋" w:cs="宋体"/>
          <w:color w:val="000000"/>
          <w:spacing w:val="-3"/>
          <w:sz w:val="32"/>
          <w:szCs w:val="32"/>
        </w:rPr>
        <w:t>单</w:t>
      </w:r>
      <w:r>
        <w:rPr>
          <w:rFonts w:hint="eastAsia" w:ascii="仿宋" w:hAnsi="仿宋" w:eastAsia="仿宋" w:cs="宋体"/>
          <w:color w:val="000000"/>
          <w:sz w:val="32"/>
          <w:szCs w:val="32"/>
        </w:rPr>
        <w:t>位</w:t>
      </w:r>
      <w:r>
        <w:rPr>
          <w:rFonts w:hint="eastAsia" w:ascii="仿宋" w:hAnsi="仿宋" w:eastAsia="仿宋" w:cs="宋体"/>
          <w:color w:val="000000"/>
          <w:spacing w:val="-3"/>
          <w:sz w:val="32"/>
          <w:szCs w:val="32"/>
        </w:rPr>
        <w:t>章</w:t>
      </w:r>
      <w:r>
        <w:rPr>
          <w:rFonts w:hint="eastAsia" w:ascii="仿宋" w:hAnsi="仿宋" w:eastAsia="仿宋" w:cs="宋体"/>
          <w:color w:val="000000"/>
          <w:sz w:val="32"/>
          <w:szCs w:val="32"/>
        </w:rPr>
        <w:t>）</w:t>
      </w:r>
    </w:p>
    <w:p w14:paraId="1CE9CF6B">
      <w:pPr>
        <w:pStyle w:val="23"/>
        <w:spacing w:before="8"/>
        <w:rPr>
          <w:rFonts w:ascii="仿宋" w:hAnsi="仿宋" w:eastAsia="仿宋" w:cs="宋体"/>
          <w:color w:val="000000"/>
          <w:sz w:val="32"/>
          <w:szCs w:val="32"/>
        </w:rPr>
      </w:pPr>
    </w:p>
    <w:p w14:paraId="731B0FD1">
      <w:pPr>
        <w:pStyle w:val="23"/>
        <w:tabs>
          <w:tab w:val="left" w:pos="6541"/>
        </w:tabs>
        <w:spacing w:before="79"/>
        <w:ind w:left="2931"/>
        <w:rPr>
          <w:rFonts w:ascii="仿宋" w:hAnsi="仿宋" w:eastAsia="仿宋" w:cs="宋体"/>
          <w:color w:val="000000"/>
          <w:sz w:val="32"/>
          <w:szCs w:val="32"/>
        </w:rPr>
      </w:pPr>
      <w:r>
        <w:rPr>
          <w:rFonts w:hint="eastAsia" w:ascii="仿宋" w:hAnsi="仿宋" w:eastAsia="仿宋" w:cs="宋体"/>
          <w:color w:val="000000"/>
          <w:sz w:val="32"/>
          <w:szCs w:val="32"/>
        </w:rPr>
        <w:t>法定</w:t>
      </w:r>
      <w:r>
        <w:rPr>
          <w:rFonts w:hint="eastAsia" w:ascii="仿宋" w:hAnsi="仿宋" w:eastAsia="仿宋" w:cs="宋体"/>
          <w:color w:val="000000"/>
          <w:spacing w:val="-3"/>
          <w:sz w:val="32"/>
          <w:szCs w:val="32"/>
        </w:rPr>
        <w:t>代</w:t>
      </w:r>
      <w:r>
        <w:rPr>
          <w:rFonts w:hint="eastAsia" w:ascii="仿宋" w:hAnsi="仿宋" w:eastAsia="仿宋" w:cs="宋体"/>
          <w:color w:val="000000"/>
          <w:sz w:val="32"/>
          <w:szCs w:val="32"/>
        </w:rPr>
        <w:t>表</w:t>
      </w:r>
      <w:r>
        <w:rPr>
          <w:rFonts w:hint="eastAsia" w:ascii="仿宋" w:hAnsi="仿宋" w:eastAsia="仿宋" w:cs="宋体"/>
          <w:color w:val="000000"/>
          <w:spacing w:val="-3"/>
          <w:sz w:val="32"/>
          <w:szCs w:val="32"/>
        </w:rPr>
        <w:t>人：</w:t>
      </w:r>
      <w:r>
        <w:rPr>
          <w:rFonts w:hint="eastAsia" w:ascii="仿宋" w:hAnsi="仿宋" w:eastAsia="仿宋" w:cs="宋体"/>
          <w:color w:val="000000"/>
          <w:spacing w:val="-3"/>
          <w:sz w:val="32"/>
          <w:szCs w:val="32"/>
          <w:u w:val="single"/>
        </w:rPr>
        <w:tab/>
      </w:r>
      <w:r>
        <w:rPr>
          <w:rFonts w:hint="eastAsia" w:ascii="仿宋" w:hAnsi="仿宋" w:eastAsia="仿宋" w:cs="宋体"/>
          <w:color w:val="000000"/>
          <w:sz w:val="32"/>
          <w:szCs w:val="32"/>
        </w:rPr>
        <w:t>（</w:t>
      </w:r>
      <w:r>
        <w:rPr>
          <w:rFonts w:hint="eastAsia" w:ascii="仿宋" w:hAnsi="仿宋" w:eastAsia="仿宋" w:cs="宋体"/>
          <w:color w:val="000000"/>
          <w:spacing w:val="-3"/>
          <w:sz w:val="32"/>
          <w:szCs w:val="32"/>
        </w:rPr>
        <w:t>签字或盖章</w:t>
      </w:r>
      <w:r>
        <w:rPr>
          <w:rFonts w:hint="eastAsia" w:ascii="仿宋" w:hAnsi="仿宋" w:eastAsia="仿宋" w:cs="宋体"/>
          <w:color w:val="000000"/>
          <w:sz w:val="32"/>
          <w:szCs w:val="32"/>
        </w:rPr>
        <w:t>）</w:t>
      </w:r>
    </w:p>
    <w:p w14:paraId="7B390F29">
      <w:pPr>
        <w:pStyle w:val="23"/>
        <w:spacing w:before="5"/>
        <w:rPr>
          <w:rFonts w:ascii="仿宋" w:hAnsi="仿宋" w:eastAsia="仿宋" w:cs="宋体"/>
          <w:color w:val="000000"/>
          <w:sz w:val="32"/>
          <w:szCs w:val="32"/>
        </w:rPr>
      </w:pPr>
    </w:p>
    <w:p w14:paraId="74D5E175">
      <w:pPr>
        <w:pStyle w:val="23"/>
        <w:tabs>
          <w:tab w:val="left" w:pos="8689"/>
        </w:tabs>
        <w:spacing w:before="79"/>
        <w:ind w:left="2933"/>
        <w:rPr>
          <w:rFonts w:ascii="仿宋" w:hAnsi="仿宋" w:eastAsia="仿宋" w:cs="宋体"/>
          <w:color w:val="000000"/>
          <w:spacing w:val="-3"/>
          <w:sz w:val="32"/>
          <w:szCs w:val="32"/>
        </w:rPr>
      </w:pPr>
      <w:r>
        <w:rPr>
          <w:rFonts w:hint="eastAsia" w:ascii="仿宋" w:hAnsi="仿宋" w:eastAsia="仿宋" w:cs="宋体"/>
          <w:color w:val="000000"/>
          <w:sz w:val="32"/>
          <w:szCs w:val="32"/>
        </w:rPr>
        <w:t>身份</w:t>
      </w:r>
      <w:r>
        <w:rPr>
          <w:rFonts w:hint="eastAsia" w:ascii="仿宋" w:hAnsi="仿宋" w:eastAsia="仿宋" w:cs="宋体"/>
          <w:color w:val="000000"/>
          <w:spacing w:val="-3"/>
          <w:sz w:val="32"/>
          <w:szCs w:val="32"/>
        </w:rPr>
        <w:t>证</w:t>
      </w:r>
      <w:r>
        <w:rPr>
          <w:rFonts w:hint="eastAsia" w:ascii="仿宋" w:hAnsi="仿宋" w:eastAsia="仿宋" w:cs="宋体"/>
          <w:color w:val="000000"/>
          <w:sz w:val="32"/>
          <w:szCs w:val="32"/>
        </w:rPr>
        <w:t>号</w:t>
      </w:r>
      <w:r>
        <w:rPr>
          <w:rFonts w:hint="eastAsia" w:ascii="仿宋" w:hAnsi="仿宋" w:eastAsia="仿宋" w:cs="宋体"/>
          <w:color w:val="000000"/>
          <w:spacing w:val="-3"/>
          <w:sz w:val="32"/>
          <w:szCs w:val="32"/>
        </w:rPr>
        <w:t>码：</w:t>
      </w:r>
    </w:p>
    <w:p w14:paraId="02A2D86B">
      <w:pPr>
        <w:pStyle w:val="23"/>
        <w:tabs>
          <w:tab w:val="left" w:pos="8689"/>
        </w:tabs>
        <w:spacing w:before="79"/>
        <w:ind w:left="2933"/>
        <w:rPr>
          <w:rFonts w:ascii="仿宋" w:hAnsi="仿宋" w:eastAsia="仿宋" w:cs="宋体"/>
          <w:color w:val="000000"/>
          <w:spacing w:val="-3"/>
          <w:sz w:val="32"/>
          <w:szCs w:val="32"/>
        </w:rPr>
      </w:pPr>
    </w:p>
    <w:p w14:paraId="6F994483">
      <w:pPr>
        <w:pStyle w:val="23"/>
        <w:tabs>
          <w:tab w:val="left" w:pos="7590"/>
        </w:tabs>
        <w:spacing w:before="79"/>
        <w:ind w:left="2933"/>
        <w:rPr>
          <w:rFonts w:ascii="仿宋" w:hAnsi="仿宋" w:eastAsia="仿宋" w:cs="宋体"/>
          <w:color w:val="000000"/>
          <w:sz w:val="32"/>
          <w:szCs w:val="32"/>
        </w:rPr>
      </w:pPr>
      <w:r>
        <w:rPr>
          <w:rFonts w:hint="eastAsia" w:ascii="仿宋" w:hAnsi="仿宋" w:eastAsia="仿宋" w:cs="宋体"/>
          <w:color w:val="000000"/>
          <w:sz w:val="32"/>
          <w:szCs w:val="32"/>
        </w:rPr>
        <w:t>委托</w:t>
      </w:r>
      <w:r>
        <w:rPr>
          <w:rFonts w:hint="eastAsia" w:ascii="仿宋" w:hAnsi="仿宋" w:eastAsia="仿宋" w:cs="宋体"/>
          <w:color w:val="000000"/>
          <w:spacing w:val="-3"/>
          <w:sz w:val="32"/>
          <w:szCs w:val="32"/>
        </w:rPr>
        <w:t>代</w:t>
      </w:r>
      <w:r>
        <w:rPr>
          <w:rFonts w:hint="eastAsia" w:ascii="仿宋" w:hAnsi="仿宋" w:eastAsia="仿宋" w:cs="宋体"/>
          <w:color w:val="000000"/>
          <w:sz w:val="32"/>
          <w:szCs w:val="32"/>
        </w:rPr>
        <w:t>理</w:t>
      </w:r>
      <w:r>
        <w:rPr>
          <w:rFonts w:hint="eastAsia" w:ascii="仿宋" w:hAnsi="仿宋" w:eastAsia="仿宋" w:cs="宋体"/>
          <w:color w:val="000000"/>
          <w:spacing w:val="-3"/>
          <w:sz w:val="32"/>
          <w:szCs w:val="32"/>
        </w:rPr>
        <w:t>人：</w:t>
      </w:r>
      <w:r>
        <w:rPr>
          <w:rFonts w:hint="eastAsia" w:ascii="仿宋" w:hAnsi="仿宋" w:eastAsia="仿宋" w:cs="宋体"/>
          <w:color w:val="000000"/>
          <w:spacing w:val="-3"/>
          <w:sz w:val="32"/>
          <w:szCs w:val="32"/>
          <w:u w:val="single"/>
        </w:rPr>
        <w:t xml:space="preserve">                      </w:t>
      </w:r>
      <w:r>
        <w:rPr>
          <w:rFonts w:hint="eastAsia" w:ascii="仿宋" w:hAnsi="仿宋" w:eastAsia="仿宋" w:cs="宋体"/>
          <w:color w:val="000000"/>
          <w:sz w:val="32"/>
          <w:szCs w:val="32"/>
        </w:rPr>
        <w:t>（</w:t>
      </w:r>
      <w:r>
        <w:rPr>
          <w:rFonts w:hint="eastAsia" w:ascii="仿宋" w:hAnsi="仿宋" w:eastAsia="仿宋" w:cs="宋体"/>
          <w:color w:val="000000"/>
          <w:spacing w:val="-3"/>
          <w:sz w:val="32"/>
          <w:szCs w:val="32"/>
        </w:rPr>
        <w:t>签字或盖章</w:t>
      </w:r>
      <w:r>
        <w:rPr>
          <w:rFonts w:hint="eastAsia" w:ascii="仿宋" w:hAnsi="仿宋" w:eastAsia="仿宋" w:cs="宋体"/>
          <w:color w:val="000000"/>
          <w:sz w:val="32"/>
          <w:szCs w:val="32"/>
        </w:rPr>
        <w:t>）</w:t>
      </w:r>
    </w:p>
    <w:p w14:paraId="71EA33F1">
      <w:pPr>
        <w:pStyle w:val="23"/>
        <w:spacing w:before="8"/>
        <w:rPr>
          <w:rFonts w:ascii="仿宋" w:hAnsi="仿宋" w:eastAsia="仿宋" w:cs="宋体"/>
          <w:color w:val="000000"/>
          <w:sz w:val="32"/>
          <w:szCs w:val="32"/>
        </w:rPr>
      </w:pPr>
    </w:p>
    <w:p w14:paraId="1E188AB3">
      <w:pPr>
        <w:pStyle w:val="23"/>
        <w:tabs>
          <w:tab w:val="left" w:pos="8689"/>
        </w:tabs>
        <w:spacing w:before="79"/>
        <w:ind w:left="2933"/>
        <w:rPr>
          <w:rFonts w:ascii="仿宋" w:hAnsi="仿宋" w:eastAsia="仿宋" w:cs="宋体"/>
          <w:color w:val="000000"/>
          <w:sz w:val="32"/>
          <w:szCs w:val="32"/>
        </w:rPr>
      </w:pPr>
      <w:r>
        <w:rPr>
          <w:rFonts w:hint="eastAsia" w:ascii="仿宋" w:hAnsi="仿宋" w:eastAsia="仿宋" w:cs="宋体"/>
          <w:color w:val="000000"/>
          <w:sz w:val="32"/>
          <w:szCs w:val="32"/>
        </w:rPr>
        <w:t>身份</w:t>
      </w:r>
      <w:r>
        <w:rPr>
          <w:rFonts w:hint="eastAsia" w:ascii="仿宋" w:hAnsi="仿宋" w:eastAsia="仿宋" w:cs="宋体"/>
          <w:color w:val="000000"/>
          <w:spacing w:val="-3"/>
          <w:sz w:val="32"/>
          <w:szCs w:val="32"/>
        </w:rPr>
        <w:t>证</w:t>
      </w:r>
      <w:r>
        <w:rPr>
          <w:rFonts w:hint="eastAsia" w:ascii="仿宋" w:hAnsi="仿宋" w:eastAsia="仿宋" w:cs="宋体"/>
          <w:color w:val="000000"/>
          <w:sz w:val="32"/>
          <w:szCs w:val="32"/>
        </w:rPr>
        <w:t>号</w:t>
      </w:r>
      <w:r>
        <w:rPr>
          <w:rFonts w:hint="eastAsia" w:ascii="仿宋" w:hAnsi="仿宋" w:eastAsia="仿宋" w:cs="宋体"/>
          <w:color w:val="000000"/>
          <w:spacing w:val="-3"/>
          <w:sz w:val="32"/>
          <w:szCs w:val="32"/>
        </w:rPr>
        <w:t>码：</w:t>
      </w:r>
    </w:p>
    <w:p w14:paraId="47E0EE87">
      <w:pPr>
        <w:pStyle w:val="23"/>
        <w:tabs>
          <w:tab w:val="left" w:pos="684"/>
        </w:tabs>
        <w:spacing w:before="1"/>
        <w:rPr>
          <w:rFonts w:ascii="仿宋" w:hAnsi="仿宋" w:eastAsia="仿宋" w:cs="宋体"/>
          <w:color w:val="000000"/>
          <w:sz w:val="32"/>
          <w:szCs w:val="32"/>
        </w:rPr>
      </w:pPr>
    </w:p>
    <w:p w14:paraId="7DEE3A83">
      <w:pPr>
        <w:widowControl/>
        <w:wordWrap w:val="0"/>
        <w:jc w:val="right"/>
        <w:rPr>
          <w:rFonts w:ascii="仿宋" w:hAnsi="仿宋" w:eastAsia="仿宋" w:cs="宋体"/>
          <w:b/>
          <w:color w:val="000000"/>
          <w:sz w:val="32"/>
          <w:szCs w:val="32"/>
        </w:rPr>
      </w:pPr>
      <w:r>
        <w:rPr>
          <w:rFonts w:hint="eastAsia" w:ascii="仿宋" w:hAnsi="仿宋" w:eastAsia="仿宋" w:cs="宋体"/>
          <w:color w:val="000000"/>
          <w:sz w:val="32"/>
          <w:szCs w:val="32"/>
          <w:u w:val="single"/>
        </w:rPr>
        <w:tab/>
      </w:r>
      <w:r>
        <w:rPr>
          <w:rFonts w:hint="eastAsia" w:ascii="仿宋" w:hAnsi="仿宋" w:eastAsia="仿宋" w:cs="宋体"/>
          <w:color w:val="000000"/>
          <w:sz w:val="32"/>
          <w:szCs w:val="32"/>
        </w:rPr>
        <w:t>年</w:t>
      </w:r>
      <w:r>
        <w:rPr>
          <w:rFonts w:hint="eastAsia" w:ascii="仿宋" w:hAnsi="仿宋" w:eastAsia="仿宋" w:cs="宋体"/>
          <w:color w:val="000000"/>
          <w:sz w:val="32"/>
          <w:szCs w:val="32"/>
          <w:u w:val="single"/>
        </w:rPr>
        <w:tab/>
      </w:r>
      <w:r>
        <w:rPr>
          <w:rFonts w:hint="eastAsia" w:ascii="仿宋" w:hAnsi="仿宋" w:eastAsia="仿宋" w:cs="宋体"/>
          <w:color w:val="000000"/>
          <w:spacing w:val="-3"/>
          <w:sz w:val="32"/>
          <w:szCs w:val="32"/>
        </w:rPr>
        <w:t>月</w:t>
      </w:r>
      <w:r>
        <w:rPr>
          <w:rFonts w:hint="eastAsia" w:ascii="仿宋" w:hAnsi="仿宋" w:eastAsia="仿宋" w:cs="宋体"/>
          <w:color w:val="000000"/>
          <w:spacing w:val="-3"/>
          <w:sz w:val="32"/>
          <w:szCs w:val="32"/>
          <w:u w:val="single"/>
        </w:rPr>
        <w:tab/>
      </w:r>
      <w:r>
        <w:rPr>
          <w:rFonts w:hint="eastAsia" w:ascii="仿宋" w:hAnsi="仿宋" w:eastAsia="仿宋" w:cs="宋体"/>
          <w:color w:val="000000"/>
          <w:sz w:val="32"/>
          <w:szCs w:val="32"/>
        </w:rPr>
        <w:t>日</w:t>
      </w:r>
    </w:p>
    <w:p w14:paraId="5FC32579">
      <w:pPr>
        <w:widowControl/>
        <w:spacing w:afterLines="100"/>
        <w:jc w:val="left"/>
        <w:textAlignment w:val="baseline"/>
        <w:rPr>
          <w:rFonts w:ascii="仿宋" w:hAnsi="仿宋" w:eastAsia="仿宋" w:cs="宋体"/>
          <w:color w:val="000000"/>
          <w:sz w:val="32"/>
          <w:szCs w:val="32"/>
        </w:rPr>
      </w:pPr>
      <w:r>
        <w:rPr>
          <w:rFonts w:hint="eastAsia" w:ascii="仿宋" w:hAnsi="仿宋" w:eastAsia="仿宋" w:cs="宋体"/>
          <w:b/>
          <w:color w:val="000000"/>
          <w:sz w:val="32"/>
          <w:szCs w:val="32"/>
        </w:rPr>
        <w:br w:type="page"/>
      </w:r>
      <w:r>
        <w:rPr>
          <w:rFonts w:hint="eastAsia" w:ascii="仿宋" w:hAnsi="仿宋" w:eastAsia="仿宋" w:cs="宋体"/>
          <w:b/>
          <w:color w:val="000000"/>
          <w:sz w:val="32"/>
          <w:szCs w:val="32"/>
        </w:rPr>
        <w:t>附件3：近年财务状况表</w:t>
      </w:r>
    </w:p>
    <w:p w14:paraId="613BFC9B">
      <w:pPr>
        <w:spacing w:line="36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自应答截止日前三个会计年度经会计师事务所或审计机构审计的年度财务报告，包括资产负债表、现金流量表、利润表和财务情况说明书的原件影印件。</w:t>
      </w:r>
    </w:p>
    <w:p w14:paraId="2623BA18">
      <w:pPr>
        <w:spacing w:line="360" w:lineRule="auto"/>
        <w:jc w:val="center"/>
        <w:rPr>
          <w:rFonts w:ascii="仿宋" w:hAnsi="仿宋" w:eastAsia="仿宋" w:cs="宋体"/>
          <w:color w:val="000000"/>
          <w:sz w:val="32"/>
          <w:szCs w:val="32"/>
        </w:rPr>
      </w:pPr>
      <w:r>
        <w:rPr>
          <w:rFonts w:hint="eastAsia" w:ascii="仿宋" w:hAnsi="仿宋" w:eastAsia="仿宋" w:cs="宋体"/>
          <w:color w:val="000000"/>
          <w:sz w:val="32"/>
          <w:szCs w:val="32"/>
        </w:rPr>
        <w:t>财务状况表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986"/>
        <w:gridCol w:w="866"/>
        <w:gridCol w:w="1172"/>
        <w:gridCol w:w="1172"/>
        <w:gridCol w:w="1172"/>
      </w:tblGrid>
      <w:tr w14:paraId="4DC0C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1034972E">
            <w:pPr>
              <w:widowControl/>
              <w:autoSpaceDE w:val="0"/>
              <w:autoSpaceDN w:val="0"/>
              <w:spacing w:line="380" w:lineRule="atLeast"/>
              <w:ind w:left="113"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项目或指标</w:t>
            </w:r>
          </w:p>
        </w:tc>
        <w:tc>
          <w:tcPr>
            <w:tcW w:w="866" w:type="dxa"/>
          </w:tcPr>
          <w:p w14:paraId="1DFF4B43">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单位</w:t>
            </w:r>
          </w:p>
        </w:tc>
        <w:tc>
          <w:tcPr>
            <w:tcW w:w="1172" w:type="dxa"/>
          </w:tcPr>
          <w:p w14:paraId="163B6A79">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年</w:t>
            </w:r>
          </w:p>
        </w:tc>
        <w:tc>
          <w:tcPr>
            <w:tcW w:w="1172" w:type="dxa"/>
          </w:tcPr>
          <w:p w14:paraId="71E99ADD">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年</w:t>
            </w:r>
          </w:p>
        </w:tc>
        <w:tc>
          <w:tcPr>
            <w:tcW w:w="1172" w:type="dxa"/>
          </w:tcPr>
          <w:p w14:paraId="6EB68DFD">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年</w:t>
            </w:r>
          </w:p>
        </w:tc>
      </w:tr>
      <w:tr w14:paraId="1F8DD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3908700A">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一、注册资金</w:t>
            </w:r>
          </w:p>
        </w:tc>
        <w:tc>
          <w:tcPr>
            <w:tcW w:w="866" w:type="dxa"/>
          </w:tcPr>
          <w:p w14:paraId="2CABC917">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5670F329">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2AA00FD2">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260B0824">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29A5E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2ABFBC5C">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二、净资产</w:t>
            </w:r>
          </w:p>
        </w:tc>
        <w:tc>
          <w:tcPr>
            <w:tcW w:w="866" w:type="dxa"/>
          </w:tcPr>
          <w:p w14:paraId="31B6792F">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5C58515B">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3062D75">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25DC33C8">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5A427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34EFCE73">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三、总资产</w:t>
            </w:r>
          </w:p>
        </w:tc>
        <w:tc>
          <w:tcPr>
            <w:tcW w:w="866" w:type="dxa"/>
          </w:tcPr>
          <w:p w14:paraId="1E3F518A">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6909C056">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AF52BDB">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011D9FA">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5A8AD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7420E25C">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四、固定资产（原值/净值）</w:t>
            </w:r>
          </w:p>
        </w:tc>
        <w:tc>
          <w:tcPr>
            <w:tcW w:w="866" w:type="dxa"/>
          </w:tcPr>
          <w:p w14:paraId="493BCD2E">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3B2E54B9">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9241777">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624596D4">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253FB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11B58806">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五、流动资产</w:t>
            </w:r>
          </w:p>
        </w:tc>
        <w:tc>
          <w:tcPr>
            <w:tcW w:w="866" w:type="dxa"/>
          </w:tcPr>
          <w:p w14:paraId="546415BD">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11B86A7E">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78864F16">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4B5A36B0">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12485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1D1407B0">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六、流动负债</w:t>
            </w:r>
          </w:p>
        </w:tc>
        <w:tc>
          <w:tcPr>
            <w:tcW w:w="866" w:type="dxa"/>
          </w:tcPr>
          <w:p w14:paraId="49220071">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5B0DBF2C">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64D25769">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3A5D50D4">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06093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419D82FA">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七、负债合计</w:t>
            </w:r>
          </w:p>
        </w:tc>
        <w:tc>
          <w:tcPr>
            <w:tcW w:w="866" w:type="dxa"/>
          </w:tcPr>
          <w:p w14:paraId="275907EB">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2A013D9C">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2FE7F8F1">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60F9A5BE">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1C8FC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6B83BD3C">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八、营业收入</w:t>
            </w:r>
          </w:p>
        </w:tc>
        <w:tc>
          <w:tcPr>
            <w:tcW w:w="866" w:type="dxa"/>
          </w:tcPr>
          <w:p w14:paraId="05303979">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3DBBBFB3">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40127B87">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4259DD1F">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40A46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362E9FFB">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九、净利润</w:t>
            </w:r>
          </w:p>
        </w:tc>
        <w:tc>
          <w:tcPr>
            <w:tcW w:w="866" w:type="dxa"/>
          </w:tcPr>
          <w:p w14:paraId="2B11BD32">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4CC5EF44">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0D3964C3">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2F482FE">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66266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77C712E7">
            <w:pPr>
              <w:widowControl/>
              <w:autoSpaceDE w:val="0"/>
              <w:autoSpaceDN w:val="0"/>
              <w:spacing w:line="380" w:lineRule="atLeast"/>
              <w:ind w:left="113" w:firstLine="13"/>
              <w:textAlignment w:val="bottom"/>
              <w:rPr>
                <w:rFonts w:ascii="仿宋" w:hAnsi="仿宋" w:eastAsia="仿宋" w:cs="宋体"/>
                <w:color w:val="000000"/>
                <w:sz w:val="32"/>
                <w:szCs w:val="32"/>
              </w:rPr>
            </w:pPr>
            <w:r>
              <w:rPr>
                <w:rFonts w:hint="eastAsia" w:ascii="仿宋" w:hAnsi="仿宋" w:eastAsia="仿宋" w:cs="宋体"/>
                <w:color w:val="000000"/>
                <w:sz w:val="32"/>
                <w:szCs w:val="32"/>
              </w:rPr>
              <w:t>十、现金流量净额</w:t>
            </w:r>
          </w:p>
        </w:tc>
        <w:tc>
          <w:tcPr>
            <w:tcW w:w="866" w:type="dxa"/>
          </w:tcPr>
          <w:p w14:paraId="4DD59393">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万元</w:t>
            </w:r>
          </w:p>
        </w:tc>
        <w:tc>
          <w:tcPr>
            <w:tcW w:w="1172" w:type="dxa"/>
          </w:tcPr>
          <w:p w14:paraId="727EB1DB">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7871BA9E">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4CD7B73A">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1CFA6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072C5EEB">
            <w:pPr>
              <w:widowControl/>
              <w:autoSpaceDE w:val="0"/>
              <w:autoSpaceDN w:val="0"/>
              <w:spacing w:line="380" w:lineRule="atLeast"/>
              <w:ind w:left="840" w:hanging="714"/>
              <w:textAlignment w:val="bottom"/>
              <w:rPr>
                <w:rFonts w:ascii="仿宋" w:hAnsi="仿宋" w:eastAsia="仿宋" w:cs="宋体"/>
                <w:color w:val="000000"/>
                <w:sz w:val="32"/>
                <w:szCs w:val="32"/>
              </w:rPr>
            </w:pPr>
            <w:r>
              <w:rPr>
                <w:rFonts w:hint="eastAsia" w:ascii="仿宋" w:hAnsi="仿宋" w:eastAsia="仿宋" w:cs="宋体"/>
                <w:color w:val="000000"/>
                <w:sz w:val="32"/>
                <w:szCs w:val="32"/>
              </w:rPr>
              <w:t>十一、主要财务指标</w:t>
            </w:r>
          </w:p>
        </w:tc>
        <w:tc>
          <w:tcPr>
            <w:tcW w:w="866" w:type="dxa"/>
          </w:tcPr>
          <w:p w14:paraId="18FB90D5">
            <w:pPr>
              <w:widowControl/>
              <w:autoSpaceDE w:val="0"/>
              <w:autoSpaceDN w:val="0"/>
              <w:spacing w:line="380" w:lineRule="atLeast"/>
              <w:ind w:firstLine="13"/>
              <w:jc w:val="center"/>
              <w:textAlignment w:val="bottom"/>
              <w:rPr>
                <w:rFonts w:ascii="仿宋" w:hAnsi="仿宋" w:eastAsia="仿宋" w:cs="宋体"/>
                <w:color w:val="000000"/>
                <w:sz w:val="32"/>
                <w:szCs w:val="32"/>
              </w:rPr>
            </w:pPr>
          </w:p>
        </w:tc>
        <w:tc>
          <w:tcPr>
            <w:tcW w:w="1172" w:type="dxa"/>
          </w:tcPr>
          <w:p w14:paraId="7AF35768">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DF76DD0">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7EB6BE35">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6872F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53F23508">
            <w:pPr>
              <w:widowControl/>
              <w:autoSpaceDE w:val="0"/>
              <w:autoSpaceDN w:val="0"/>
              <w:spacing w:line="380" w:lineRule="atLeast"/>
              <w:ind w:left="113" w:firstLine="433"/>
              <w:textAlignment w:val="bottom"/>
              <w:rPr>
                <w:rFonts w:ascii="仿宋" w:hAnsi="仿宋" w:eastAsia="仿宋" w:cs="宋体"/>
                <w:color w:val="000000"/>
                <w:sz w:val="32"/>
                <w:szCs w:val="32"/>
              </w:rPr>
            </w:pPr>
            <w:r>
              <w:rPr>
                <w:rFonts w:hint="eastAsia" w:ascii="仿宋" w:hAnsi="仿宋" w:eastAsia="仿宋" w:cs="宋体"/>
                <w:color w:val="000000"/>
                <w:sz w:val="32"/>
                <w:szCs w:val="32"/>
              </w:rPr>
              <w:t>1. 净资产收益率</w:t>
            </w:r>
          </w:p>
        </w:tc>
        <w:tc>
          <w:tcPr>
            <w:tcW w:w="866" w:type="dxa"/>
          </w:tcPr>
          <w:p w14:paraId="05643FFC">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w:t>
            </w:r>
          </w:p>
        </w:tc>
        <w:tc>
          <w:tcPr>
            <w:tcW w:w="1172" w:type="dxa"/>
          </w:tcPr>
          <w:p w14:paraId="0B1A689D">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2B20D77C">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101CD485">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3A080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236A67C0">
            <w:pPr>
              <w:widowControl/>
              <w:autoSpaceDE w:val="0"/>
              <w:autoSpaceDN w:val="0"/>
              <w:spacing w:line="380" w:lineRule="atLeast"/>
              <w:ind w:left="113" w:firstLine="433"/>
              <w:textAlignment w:val="bottom"/>
              <w:rPr>
                <w:rFonts w:ascii="仿宋" w:hAnsi="仿宋" w:eastAsia="仿宋" w:cs="宋体"/>
                <w:color w:val="000000"/>
                <w:sz w:val="32"/>
                <w:szCs w:val="32"/>
              </w:rPr>
            </w:pPr>
            <w:r>
              <w:rPr>
                <w:rFonts w:hint="eastAsia" w:ascii="仿宋" w:hAnsi="仿宋" w:eastAsia="仿宋" w:cs="宋体"/>
                <w:color w:val="000000"/>
                <w:sz w:val="32"/>
                <w:szCs w:val="32"/>
              </w:rPr>
              <w:t>2. 总资产报酬率</w:t>
            </w:r>
          </w:p>
        </w:tc>
        <w:tc>
          <w:tcPr>
            <w:tcW w:w="866" w:type="dxa"/>
          </w:tcPr>
          <w:p w14:paraId="1CB58CB1">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w:t>
            </w:r>
          </w:p>
        </w:tc>
        <w:tc>
          <w:tcPr>
            <w:tcW w:w="1172" w:type="dxa"/>
          </w:tcPr>
          <w:p w14:paraId="21C408D1">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1B6B11B">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FDB43E7">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7E703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00940685">
            <w:pPr>
              <w:widowControl/>
              <w:autoSpaceDE w:val="0"/>
              <w:autoSpaceDN w:val="0"/>
              <w:spacing w:line="380" w:lineRule="atLeast"/>
              <w:ind w:left="113" w:firstLine="433"/>
              <w:textAlignment w:val="bottom"/>
              <w:rPr>
                <w:rFonts w:ascii="仿宋" w:hAnsi="仿宋" w:eastAsia="仿宋" w:cs="宋体"/>
                <w:color w:val="000000"/>
                <w:sz w:val="32"/>
                <w:szCs w:val="32"/>
              </w:rPr>
            </w:pPr>
            <w:r>
              <w:rPr>
                <w:rFonts w:hint="eastAsia" w:ascii="仿宋" w:hAnsi="仿宋" w:eastAsia="仿宋" w:cs="宋体"/>
                <w:color w:val="000000"/>
                <w:sz w:val="32"/>
                <w:szCs w:val="32"/>
              </w:rPr>
              <w:t>3. 营业利润率</w:t>
            </w:r>
          </w:p>
        </w:tc>
        <w:tc>
          <w:tcPr>
            <w:tcW w:w="866" w:type="dxa"/>
          </w:tcPr>
          <w:p w14:paraId="375AEDA2">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w:t>
            </w:r>
          </w:p>
        </w:tc>
        <w:tc>
          <w:tcPr>
            <w:tcW w:w="1172" w:type="dxa"/>
          </w:tcPr>
          <w:p w14:paraId="39FCB2F1">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3484901C">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7F89CDE6">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7ED4E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3F61F7CE">
            <w:pPr>
              <w:widowControl/>
              <w:autoSpaceDE w:val="0"/>
              <w:autoSpaceDN w:val="0"/>
              <w:spacing w:line="380" w:lineRule="atLeast"/>
              <w:ind w:left="113" w:firstLine="433"/>
              <w:textAlignment w:val="bottom"/>
              <w:rPr>
                <w:rFonts w:ascii="仿宋" w:hAnsi="仿宋" w:eastAsia="仿宋" w:cs="宋体"/>
                <w:color w:val="000000"/>
                <w:sz w:val="32"/>
                <w:szCs w:val="32"/>
              </w:rPr>
            </w:pPr>
            <w:r>
              <w:rPr>
                <w:rFonts w:hint="eastAsia" w:ascii="仿宋" w:hAnsi="仿宋" w:eastAsia="仿宋" w:cs="宋体"/>
                <w:color w:val="000000"/>
                <w:sz w:val="32"/>
                <w:szCs w:val="32"/>
              </w:rPr>
              <w:t>4. 资产负债率</w:t>
            </w:r>
          </w:p>
        </w:tc>
        <w:tc>
          <w:tcPr>
            <w:tcW w:w="866" w:type="dxa"/>
          </w:tcPr>
          <w:p w14:paraId="7CC9715A">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w:t>
            </w:r>
          </w:p>
        </w:tc>
        <w:tc>
          <w:tcPr>
            <w:tcW w:w="1172" w:type="dxa"/>
          </w:tcPr>
          <w:p w14:paraId="05358BF9">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28E3D4E7">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4E1026EA">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329C9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3986" w:type="dxa"/>
          </w:tcPr>
          <w:p w14:paraId="7B91C991">
            <w:pPr>
              <w:widowControl/>
              <w:autoSpaceDE w:val="0"/>
              <w:autoSpaceDN w:val="0"/>
              <w:spacing w:line="380" w:lineRule="atLeast"/>
              <w:ind w:left="113" w:firstLine="433"/>
              <w:textAlignment w:val="bottom"/>
              <w:rPr>
                <w:rFonts w:ascii="仿宋" w:hAnsi="仿宋" w:eastAsia="仿宋" w:cs="宋体"/>
                <w:color w:val="000000"/>
                <w:sz w:val="32"/>
                <w:szCs w:val="32"/>
              </w:rPr>
            </w:pPr>
            <w:r>
              <w:rPr>
                <w:rFonts w:hint="eastAsia" w:ascii="仿宋" w:hAnsi="仿宋" w:eastAsia="仿宋" w:cs="宋体"/>
                <w:color w:val="000000"/>
                <w:sz w:val="32"/>
                <w:szCs w:val="32"/>
              </w:rPr>
              <w:t>5. 流动比率</w:t>
            </w:r>
          </w:p>
        </w:tc>
        <w:tc>
          <w:tcPr>
            <w:tcW w:w="866" w:type="dxa"/>
          </w:tcPr>
          <w:p w14:paraId="4020D93B">
            <w:pPr>
              <w:widowControl/>
              <w:autoSpaceDE w:val="0"/>
              <w:autoSpaceDN w:val="0"/>
              <w:spacing w:line="380" w:lineRule="atLeast"/>
              <w:ind w:firstLine="13"/>
              <w:jc w:val="center"/>
              <w:textAlignment w:val="bottom"/>
              <w:rPr>
                <w:rFonts w:ascii="仿宋" w:hAnsi="仿宋" w:eastAsia="仿宋" w:cs="宋体"/>
                <w:color w:val="000000"/>
                <w:sz w:val="32"/>
                <w:szCs w:val="32"/>
              </w:rPr>
            </w:pPr>
            <w:r>
              <w:rPr>
                <w:rFonts w:hint="eastAsia" w:ascii="仿宋" w:hAnsi="仿宋" w:eastAsia="仿宋" w:cs="宋体"/>
                <w:color w:val="000000"/>
                <w:sz w:val="32"/>
                <w:szCs w:val="32"/>
              </w:rPr>
              <w:t>%</w:t>
            </w:r>
          </w:p>
        </w:tc>
        <w:tc>
          <w:tcPr>
            <w:tcW w:w="1172" w:type="dxa"/>
          </w:tcPr>
          <w:p w14:paraId="4C3F9EA3">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5929F76C">
            <w:pPr>
              <w:widowControl/>
              <w:autoSpaceDE w:val="0"/>
              <w:autoSpaceDN w:val="0"/>
              <w:spacing w:line="380" w:lineRule="atLeast"/>
              <w:ind w:firstLine="13"/>
              <w:jc w:val="right"/>
              <w:textAlignment w:val="bottom"/>
              <w:rPr>
                <w:rFonts w:ascii="仿宋" w:hAnsi="仿宋" w:eastAsia="仿宋" w:cs="宋体"/>
                <w:color w:val="000000"/>
                <w:sz w:val="32"/>
                <w:szCs w:val="32"/>
              </w:rPr>
            </w:pPr>
          </w:p>
        </w:tc>
        <w:tc>
          <w:tcPr>
            <w:tcW w:w="1172" w:type="dxa"/>
          </w:tcPr>
          <w:p w14:paraId="3FB77844">
            <w:pPr>
              <w:widowControl/>
              <w:autoSpaceDE w:val="0"/>
              <w:autoSpaceDN w:val="0"/>
              <w:spacing w:line="380" w:lineRule="atLeast"/>
              <w:ind w:firstLine="13"/>
              <w:jc w:val="right"/>
              <w:textAlignment w:val="bottom"/>
              <w:rPr>
                <w:rFonts w:ascii="仿宋" w:hAnsi="仿宋" w:eastAsia="仿宋" w:cs="宋体"/>
                <w:color w:val="000000"/>
                <w:sz w:val="32"/>
                <w:szCs w:val="32"/>
              </w:rPr>
            </w:pPr>
          </w:p>
        </w:tc>
      </w:tr>
      <w:tr w14:paraId="6867B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916" w:hRule="atLeast"/>
          <w:jc w:val="center"/>
        </w:trPr>
        <w:tc>
          <w:tcPr>
            <w:tcW w:w="8368" w:type="dxa"/>
            <w:gridSpan w:val="5"/>
          </w:tcPr>
          <w:p w14:paraId="6803FFEA">
            <w:pPr>
              <w:widowControl/>
              <w:autoSpaceDE w:val="0"/>
              <w:autoSpaceDN w:val="0"/>
              <w:spacing w:line="380" w:lineRule="atLeast"/>
              <w:ind w:left="113" w:firstLine="433"/>
              <w:textAlignment w:val="bottom"/>
              <w:rPr>
                <w:rFonts w:ascii="仿宋" w:hAnsi="仿宋" w:eastAsia="仿宋" w:cs="宋体"/>
                <w:color w:val="000000"/>
                <w:sz w:val="32"/>
                <w:szCs w:val="32"/>
              </w:rPr>
            </w:pPr>
          </w:p>
          <w:p w14:paraId="3219C6D3">
            <w:pPr>
              <w:widowControl/>
              <w:autoSpaceDE w:val="0"/>
              <w:autoSpaceDN w:val="0"/>
              <w:spacing w:line="380" w:lineRule="atLeast"/>
              <w:ind w:left="113" w:firstLine="433"/>
              <w:textAlignment w:val="bottom"/>
              <w:rPr>
                <w:rFonts w:ascii="仿宋" w:hAnsi="仿宋" w:eastAsia="仿宋" w:cs="宋体"/>
                <w:color w:val="000000"/>
                <w:sz w:val="32"/>
                <w:szCs w:val="32"/>
              </w:rPr>
            </w:pPr>
          </w:p>
          <w:p w14:paraId="0BEFB3A1">
            <w:pPr>
              <w:widowControl/>
              <w:autoSpaceDE w:val="0"/>
              <w:autoSpaceDN w:val="0"/>
              <w:spacing w:line="380" w:lineRule="atLeast"/>
              <w:ind w:left="113" w:firstLine="433"/>
              <w:textAlignment w:val="bottom"/>
              <w:rPr>
                <w:rFonts w:ascii="仿宋" w:hAnsi="仿宋" w:eastAsia="仿宋" w:cs="宋体"/>
                <w:color w:val="000000"/>
                <w:sz w:val="32"/>
                <w:szCs w:val="32"/>
              </w:rPr>
            </w:pPr>
          </w:p>
          <w:p w14:paraId="10E91884">
            <w:pPr>
              <w:tabs>
                <w:tab w:val="left" w:pos="4680"/>
              </w:tabs>
              <w:spacing w:after="156" w:line="360" w:lineRule="auto"/>
              <w:ind w:right="210" w:firstLine="420"/>
              <w:rPr>
                <w:rFonts w:ascii="仿宋" w:hAnsi="仿宋" w:eastAsia="仿宋" w:cs="宋体"/>
                <w:color w:val="000000"/>
                <w:sz w:val="32"/>
                <w:szCs w:val="32"/>
              </w:rPr>
            </w:pPr>
            <w:r>
              <w:rPr>
                <w:rFonts w:hint="eastAsia" w:ascii="仿宋" w:hAnsi="仿宋" w:eastAsia="仿宋" w:cs="宋体"/>
                <w:color w:val="000000"/>
                <w:sz w:val="32"/>
                <w:szCs w:val="32"/>
              </w:rPr>
              <w:t>应答人：（公章）</w:t>
            </w:r>
          </w:p>
          <w:p w14:paraId="6AEE0AF6">
            <w:pPr>
              <w:autoSpaceDE w:val="0"/>
              <w:autoSpaceDN w:val="0"/>
              <w:spacing w:line="380" w:lineRule="atLeast"/>
              <w:ind w:firstLine="13"/>
              <w:jc w:val="right"/>
              <w:textAlignment w:val="bottom"/>
              <w:rPr>
                <w:rFonts w:ascii="仿宋" w:hAnsi="仿宋" w:eastAsia="仿宋" w:cs="宋体"/>
                <w:color w:val="000000"/>
                <w:sz w:val="32"/>
                <w:szCs w:val="32"/>
              </w:rPr>
            </w:pPr>
          </w:p>
        </w:tc>
      </w:tr>
    </w:tbl>
    <w:p w14:paraId="7F0C8837">
      <w:pPr>
        <w:spacing w:line="36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注：此表内容必须按照应答文件所提供财务报表上的数字如实填写计算，评审委员会评标审核过程中如发现错误，以《中华人民共和国招标投标法实施条例</w:t>
      </w:r>
      <w:r>
        <w:rPr>
          <w:rFonts w:hint="eastAsia" w:ascii="仿宋" w:hAnsi="仿宋" w:eastAsia="仿宋" w:cs="宋体"/>
          <w:color w:val="000000"/>
          <w:sz w:val="32"/>
          <w:szCs w:val="32"/>
          <w:lang w:eastAsia="zh-CN"/>
        </w:rPr>
        <w:t>》第四十二条</w:t>
      </w:r>
      <w:r>
        <w:rPr>
          <w:rFonts w:hint="eastAsia" w:ascii="仿宋" w:hAnsi="仿宋" w:eastAsia="仿宋" w:cs="宋体"/>
          <w:color w:val="000000"/>
          <w:sz w:val="32"/>
          <w:szCs w:val="32"/>
        </w:rPr>
        <w:t>第二款论处。</w:t>
      </w:r>
    </w:p>
    <w:p w14:paraId="3B942328">
      <w:pPr>
        <w:widowControl/>
        <w:jc w:val="left"/>
        <w:rPr>
          <w:rFonts w:ascii="仿宋" w:hAnsi="仿宋" w:eastAsia="仿宋" w:cs="宋体"/>
          <w:color w:val="000000"/>
          <w:sz w:val="32"/>
          <w:szCs w:val="32"/>
        </w:rPr>
      </w:pPr>
    </w:p>
    <w:p w14:paraId="41114466">
      <w:pPr>
        <w:widowControl/>
        <w:jc w:val="left"/>
        <w:rPr>
          <w:rFonts w:ascii="仿宋" w:hAnsi="仿宋" w:eastAsia="仿宋" w:cs="宋体"/>
          <w:color w:val="000000"/>
          <w:sz w:val="32"/>
          <w:szCs w:val="32"/>
        </w:rPr>
      </w:pPr>
      <w:r>
        <w:rPr>
          <w:rFonts w:hint="eastAsia" w:ascii="仿宋" w:hAnsi="仿宋" w:eastAsia="仿宋" w:cs="宋体"/>
          <w:b/>
          <w:color w:val="000000"/>
          <w:sz w:val="32"/>
          <w:szCs w:val="32"/>
        </w:rPr>
        <w:br w:type="page"/>
      </w:r>
      <w:r>
        <w:rPr>
          <w:rFonts w:hint="eastAsia" w:ascii="仿宋" w:hAnsi="仿宋" w:eastAsia="仿宋" w:cs="宋体"/>
          <w:b/>
          <w:color w:val="000000"/>
          <w:sz w:val="32"/>
          <w:szCs w:val="32"/>
        </w:rPr>
        <w:t>附件4：有效的企业营业执照（副本）原件影印件、企业资质等级证书原件影印件等</w:t>
      </w:r>
    </w:p>
    <w:p w14:paraId="4C06BFCF">
      <w:pPr>
        <w:spacing w:line="36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 根据国务院新近出台的《注册资本登记制度改革方案》，企业年检制度改为企业年度报告公示制度，应答人无需提供企业营业执照年检页，需在工商行政管理局的</w:t>
      </w:r>
      <w:r>
        <w:rPr>
          <w:rFonts w:hint="eastAsia" w:ascii="仿宋" w:hAnsi="仿宋" w:eastAsia="仿宋" w:cs="宋体"/>
          <w:color w:val="000000"/>
          <w:sz w:val="32"/>
          <w:szCs w:val="32"/>
          <w:lang w:eastAsia="zh-CN"/>
        </w:rPr>
        <w:t>国家企业信用信息公示系统</w:t>
      </w:r>
      <w:r>
        <w:rPr>
          <w:rFonts w:hint="eastAsia" w:ascii="仿宋" w:hAnsi="仿宋" w:eastAsia="仿宋" w:cs="宋体"/>
          <w:color w:val="000000"/>
          <w:sz w:val="32"/>
          <w:szCs w:val="32"/>
        </w:rPr>
        <w:t>中，截屏网上年报（包含企业年度报告公示发布日期和企业基本信息）并将截图附于应答文件中。</w:t>
      </w:r>
    </w:p>
    <w:p w14:paraId="1DE691BF">
      <w:pPr>
        <w:spacing w:line="36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2. 提供采购公告要求的所有有效的资质证书及年检证明，依据国家最新政策年检证明为相关年检机构官网自助查询结果的，需在线或截图打印放入标书中，过期且无有效年检证明的资质证书无效，则其应答将被否决。</w:t>
      </w:r>
    </w:p>
    <w:p w14:paraId="08BF119B">
      <w:pPr>
        <w:pStyle w:val="24"/>
        <w:widowControl/>
        <w:spacing w:line="276" w:lineRule="auto"/>
        <w:ind w:right="-23"/>
        <w:jc w:val="left"/>
        <w:rPr>
          <w:rFonts w:ascii="仿宋" w:hAnsi="仿宋" w:eastAsia="仿宋" w:cs="宋体"/>
          <w:color w:val="000000"/>
          <w:sz w:val="32"/>
          <w:szCs w:val="32"/>
        </w:rPr>
      </w:pPr>
      <w:r>
        <w:rPr>
          <w:rFonts w:hint="eastAsia" w:ascii="仿宋" w:hAnsi="仿宋" w:eastAsia="仿宋" w:cs="宋体"/>
          <w:b/>
          <w:color w:val="000000"/>
          <w:sz w:val="32"/>
          <w:szCs w:val="32"/>
        </w:rPr>
        <w:t>附件6：企业信誉证明文件、合同履约证明文件及类似项目获奖情况证明文件</w:t>
      </w:r>
    </w:p>
    <w:p w14:paraId="6A0AFDAC">
      <w:pPr>
        <w:widowControl/>
        <w:jc w:val="left"/>
        <w:rPr>
          <w:rFonts w:ascii="仿宋" w:hAnsi="仿宋" w:eastAsia="仿宋" w:cs="宋体"/>
          <w:b/>
          <w:color w:val="000000"/>
          <w:sz w:val="32"/>
          <w:szCs w:val="32"/>
        </w:rPr>
      </w:pPr>
      <w:r>
        <w:rPr>
          <w:rFonts w:hint="eastAsia" w:ascii="仿宋" w:hAnsi="仿宋" w:eastAsia="仿宋" w:cs="宋体"/>
          <w:b/>
          <w:color w:val="000000"/>
          <w:sz w:val="32"/>
          <w:szCs w:val="32"/>
        </w:rPr>
        <w:t>附件7：商务偏差表</w:t>
      </w:r>
    </w:p>
    <w:tbl>
      <w:tblPr>
        <w:tblStyle w:val="10"/>
        <w:tblpPr w:leftFromText="180" w:rightFromText="180" w:vertAnchor="text" w:horzAnchor="margin" w:tblpY="196"/>
        <w:tblOverlap w:val="never"/>
        <w:tblW w:w="0" w:type="auto"/>
        <w:tblInd w:w="0" w:type="dxa"/>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13"/>
        <w:gridCol w:w="1935"/>
        <w:gridCol w:w="1709"/>
        <w:gridCol w:w="2355"/>
      </w:tblGrid>
      <w:tr w14:paraId="4B6DE6B0">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0B6CFB9D">
            <w:pPr>
              <w:rPr>
                <w:rFonts w:ascii="仿宋" w:hAnsi="仿宋" w:eastAsia="仿宋" w:cs="宋体"/>
                <w:color w:val="000000"/>
                <w:sz w:val="32"/>
                <w:szCs w:val="32"/>
              </w:rPr>
            </w:pPr>
            <w:r>
              <w:rPr>
                <w:rFonts w:hint="eastAsia" w:ascii="仿宋" w:hAnsi="仿宋" w:eastAsia="仿宋" w:cs="宋体"/>
                <w:color w:val="000000"/>
                <w:sz w:val="32"/>
                <w:szCs w:val="32"/>
              </w:rPr>
              <w:t>序号</w:t>
            </w:r>
          </w:p>
        </w:tc>
        <w:tc>
          <w:tcPr>
            <w:tcW w:w="1813" w:type="dxa"/>
            <w:vAlign w:val="center"/>
          </w:tcPr>
          <w:p w14:paraId="721FD485">
            <w:pPr>
              <w:rPr>
                <w:rFonts w:ascii="仿宋" w:hAnsi="仿宋" w:eastAsia="仿宋" w:cs="宋体"/>
                <w:color w:val="000000"/>
                <w:sz w:val="32"/>
                <w:szCs w:val="32"/>
              </w:rPr>
            </w:pPr>
            <w:r>
              <w:rPr>
                <w:rFonts w:hint="eastAsia" w:ascii="仿宋" w:hAnsi="仿宋" w:eastAsia="仿宋" w:cs="宋体"/>
                <w:color w:val="000000"/>
                <w:sz w:val="32"/>
                <w:szCs w:val="32"/>
              </w:rPr>
              <w:t>采购文件条目号</w:t>
            </w:r>
          </w:p>
        </w:tc>
        <w:tc>
          <w:tcPr>
            <w:tcW w:w="1935" w:type="dxa"/>
            <w:vAlign w:val="center"/>
          </w:tcPr>
          <w:p w14:paraId="33AFA32E">
            <w:pPr>
              <w:rPr>
                <w:rFonts w:ascii="仿宋" w:hAnsi="仿宋" w:eastAsia="仿宋" w:cs="宋体"/>
                <w:color w:val="000000"/>
                <w:sz w:val="32"/>
                <w:szCs w:val="32"/>
              </w:rPr>
            </w:pPr>
            <w:r>
              <w:rPr>
                <w:rFonts w:hint="eastAsia" w:ascii="仿宋" w:hAnsi="仿宋" w:eastAsia="仿宋" w:cs="宋体"/>
                <w:color w:val="000000"/>
                <w:sz w:val="32"/>
                <w:szCs w:val="32"/>
              </w:rPr>
              <w:t>采购文件条款</w:t>
            </w:r>
          </w:p>
        </w:tc>
        <w:tc>
          <w:tcPr>
            <w:tcW w:w="1709" w:type="dxa"/>
            <w:vAlign w:val="center"/>
          </w:tcPr>
          <w:p w14:paraId="5AED0261">
            <w:pPr>
              <w:rPr>
                <w:rFonts w:ascii="仿宋" w:hAnsi="仿宋" w:eastAsia="仿宋" w:cs="宋体"/>
                <w:color w:val="000000"/>
                <w:sz w:val="32"/>
                <w:szCs w:val="32"/>
              </w:rPr>
            </w:pPr>
            <w:r>
              <w:rPr>
                <w:rFonts w:hint="eastAsia" w:ascii="仿宋" w:hAnsi="仿宋" w:eastAsia="仿宋" w:cs="宋体"/>
                <w:color w:val="000000"/>
                <w:sz w:val="32"/>
                <w:szCs w:val="32"/>
              </w:rPr>
              <w:t>应答文件条款</w:t>
            </w:r>
          </w:p>
        </w:tc>
        <w:tc>
          <w:tcPr>
            <w:tcW w:w="2355" w:type="dxa"/>
            <w:vAlign w:val="center"/>
          </w:tcPr>
          <w:p w14:paraId="55B74D1B">
            <w:pPr>
              <w:rPr>
                <w:rFonts w:ascii="仿宋" w:hAnsi="仿宋" w:eastAsia="仿宋" w:cs="宋体"/>
                <w:color w:val="000000"/>
                <w:sz w:val="32"/>
                <w:szCs w:val="32"/>
              </w:rPr>
            </w:pPr>
            <w:r>
              <w:rPr>
                <w:rFonts w:hint="eastAsia" w:ascii="仿宋" w:hAnsi="仿宋" w:eastAsia="仿宋" w:cs="宋体"/>
                <w:color w:val="000000"/>
                <w:sz w:val="32"/>
                <w:szCs w:val="32"/>
              </w:rPr>
              <w:t>偏差说明</w:t>
            </w:r>
          </w:p>
        </w:tc>
      </w:tr>
      <w:tr w14:paraId="7E04B9AF">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638C6022">
            <w:pPr>
              <w:rPr>
                <w:rFonts w:ascii="仿宋" w:hAnsi="仿宋" w:eastAsia="仿宋" w:cs="宋体"/>
                <w:color w:val="000000"/>
                <w:sz w:val="32"/>
                <w:szCs w:val="32"/>
              </w:rPr>
            </w:pPr>
            <w:r>
              <w:rPr>
                <w:rFonts w:hint="eastAsia" w:ascii="仿宋" w:hAnsi="仿宋" w:eastAsia="仿宋" w:cs="宋体"/>
                <w:color w:val="000000"/>
                <w:sz w:val="32"/>
                <w:szCs w:val="32"/>
              </w:rPr>
              <w:t>*1</w:t>
            </w:r>
          </w:p>
        </w:tc>
        <w:tc>
          <w:tcPr>
            <w:tcW w:w="1813" w:type="dxa"/>
          </w:tcPr>
          <w:p w14:paraId="52FFAB8F">
            <w:pPr>
              <w:rPr>
                <w:rFonts w:ascii="仿宋" w:hAnsi="仿宋" w:eastAsia="仿宋" w:cs="宋体"/>
                <w:color w:val="000000"/>
                <w:sz w:val="32"/>
                <w:szCs w:val="32"/>
              </w:rPr>
            </w:pPr>
          </w:p>
        </w:tc>
        <w:tc>
          <w:tcPr>
            <w:tcW w:w="1935" w:type="dxa"/>
          </w:tcPr>
          <w:p w14:paraId="0FF58C6F">
            <w:pPr>
              <w:rPr>
                <w:rFonts w:ascii="仿宋" w:hAnsi="仿宋" w:eastAsia="仿宋" w:cs="宋体"/>
                <w:color w:val="000000"/>
                <w:sz w:val="32"/>
                <w:szCs w:val="32"/>
              </w:rPr>
            </w:pPr>
          </w:p>
        </w:tc>
        <w:tc>
          <w:tcPr>
            <w:tcW w:w="1709" w:type="dxa"/>
          </w:tcPr>
          <w:p w14:paraId="6B41DECA">
            <w:pPr>
              <w:rPr>
                <w:rFonts w:ascii="仿宋" w:hAnsi="仿宋" w:eastAsia="仿宋" w:cs="宋体"/>
                <w:color w:val="000000"/>
                <w:sz w:val="32"/>
                <w:szCs w:val="32"/>
              </w:rPr>
            </w:pPr>
          </w:p>
        </w:tc>
        <w:tc>
          <w:tcPr>
            <w:tcW w:w="2355" w:type="dxa"/>
          </w:tcPr>
          <w:p w14:paraId="0B67703A">
            <w:pPr>
              <w:rPr>
                <w:rFonts w:ascii="仿宋" w:hAnsi="仿宋" w:eastAsia="仿宋" w:cs="宋体"/>
                <w:color w:val="000000"/>
                <w:sz w:val="32"/>
                <w:szCs w:val="32"/>
              </w:rPr>
            </w:pPr>
          </w:p>
        </w:tc>
      </w:tr>
      <w:tr w14:paraId="53AA2FC0">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15634D43">
            <w:pPr>
              <w:rPr>
                <w:rFonts w:ascii="仿宋" w:hAnsi="仿宋" w:eastAsia="仿宋" w:cs="宋体"/>
                <w:color w:val="000000"/>
                <w:sz w:val="32"/>
                <w:szCs w:val="32"/>
              </w:rPr>
            </w:pPr>
            <w:r>
              <w:rPr>
                <w:rFonts w:hint="eastAsia" w:ascii="仿宋" w:hAnsi="仿宋" w:eastAsia="仿宋" w:cs="宋体"/>
                <w:color w:val="000000"/>
                <w:sz w:val="32"/>
                <w:szCs w:val="32"/>
              </w:rPr>
              <w:t>*2</w:t>
            </w:r>
          </w:p>
        </w:tc>
        <w:tc>
          <w:tcPr>
            <w:tcW w:w="1813" w:type="dxa"/>
          </w:tcPr>
          <w:p w14:paraId="7F26B719">
            <w:pPr>
              <w:rPr>
                <w:rFonts w:ascii="仿宋" w:hAnsi="仿宋" w:eastAsia="仿宋" w:cs="宋体"/>
                <w:color w:val="000000"/>
                <w:sz w:val="32"/>
                <w:szCs w:val="32"/>
              </w:rPr>
            </w:pPr>
          </w:p>
        </w:tc>
        <w:tc>
          <w:tcPr>
            <w:tcW w:w="1935" w:type="dxa"/>
          </w:tcPr>
          <w:p w14:paraId="30BCD646">
            <w:pPr>
              <w:rPr>
                <w:rFonts w:ascii="仿宋" w:hAnsi="仿宋" w:eastAsia="仿宋" w:cs="宋体"/>
                <w:color w:val="000000"/>
                <w:sz w:val="32"/>
                <w:szCs w:val="32"/>
              </w:rPr>
            </w:pPr>
          </w:p>
        </w:tc>
        <w:tc>
          <w:tcPr>
            <w:tcW w:w="1709" w:type="dxa"/>
          </w:tcPr>
          <w:p w14:paraId="189932CE">
            <w:pPr>
              <w:rPr>
                <w:rFonts w:ascii="仿宋" w:hAnsi="仿宋" w:eastAsia="仿宋" w:cs="宋体"/>
                <w:color w:val="000000"/>
                <w:sz w:val="32"/>
                <w:szCs w:val="32"/>
              </w:rPr>
            </w:pPr>
          </w:p>
        </w:tc>
        <w:tc>
          <w:tcPr>
            <w:tcW w:w="2355" w:type="dxa"/>
          </w:tcPr>
          <w:p w14:paraId="356F524E">
            <w:pPr>
              <w:rPr>
                <w:rFonts w:ascii="仿宋" w:hAnsi="仿宋" w:eastAsia="仿宋" w:cs="宋体"/>
                <w:color w:val="000000"/>
                <w:sz w:val="32"/>
                <w:szCs w:val="32"/>
              </w:rPr>
            </w:pPr>
          </w:p>
        </w:tc>
      </w:tr>
      <w:tr w14:paraId="02DB3205">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0D405D6E">
            <w:pPr>
              <w:rPr>
                <w:rFonts w:ascii="仿宋" w:hAnsi="仿宋" w:eastAsia="仿宋" w:cs="宋体"/>
                <w:color w:val="000000"/>
                <w:sz w:val="32"/>
                <w:szCs w:val="32"/>
              </w:rPr>
            </w:pPr>
            <w:r>
              <w:rPr>
                <w:rFonts w:hint="eastAsia" w:ascii="仿宋" w:hAnsi="仿宋" w:eastAsia="仿宋" w:cs="宋体"/>
                <w:color w:val="000000"/>
                <w:sz w:val="32"/>
                <w:szCs w:val="32"/>
              </w:rPr>
              <w:t>*3</w:t>
            </w:r>
          </w:p>
        </w:tc>
        <w:tc>
          <w:tcPr>
            <w:tcW w:w="1813" w:type="dxa"/>
          </w:tcPr>
          <w:p w14:paraId="0EB3BDE3">
            <w:pPr>
              <w:rPr>
                <w:rFonts w:ascii="仿宋" w:hAnsi="仿宋" w:eastAsia="仿宋" w:cs="宋体"/>
                <w:color w:val="000000"/>
                <w:sz w:val="32"/>
                <w:szCs w:val="32"/>
              </w:rPr>
            </w:pPr>
          </w:p>
        </w:tc>
        <w:tc>
          <w:tcPr>
            <w:tcW w:w="1935" w:type="dxa"/>
          </w:tcPr>
          <w:p w14:paraId="578BB025">
            <w:pPr>
              <w:rPr>
                <w:rFonts w:ascii="仿宋" w:hAnsi="仿宋" w:eastAsia="仿宋" w:cs="宋体"/>
                <w:color w:val="000000"/>
                <w:sz w:val="32"/>
                <w:szCs w:val="32"/>
              </w:rPr>
            </w:pPr>
          </w:p>
        </w:tc>
        <w:tc>
          <w:tcPr>
            <w:tcW w:w="1709" w:type="dxa"/>
          </w:tcPr>
          <w:p w14:paraId="3AE6FEE3">
            <w:pPr>
              <w:rPr>
                <w:rFonts w:ascii="仿宋" w:hAnsi="仿宋" w:eastAsia="仿宋" w:cs="宋体"/>
                <w:color w:val="000000"/>
                <w:sz w:val="32"/>
                <w:szCs w:val="32"/>
              </w:rPr>
            </w:pPr>
          </w:p>
        </w:tc>
        <w:tc>
          <w:tcPr>
            <w:tcW w:w="2355" w:type="dxa"/>
          </w:tcPr>
          <w:p w14:paraId="0574A874">
            <w:pPr>
              <w:rPr>
                <w:rFonts w:ascii="仿宋" w:hAnsi="仿宋" w:eastAsia="仿宋" w:cs="宋体"/>
                <w:color w:val="000000"/>
                <w:sz w:val="32"/>
                <w:szCs w:val="32"/>
              </w:rPr>
            </w:pPr>
          </w:p>
        </w:tc>
      </w:tr>
      <w:tr w14:paraId="7AB39AB6">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28BD01DC">
            <w:pPr>
              <w:rPr>
                <w:rFonts w:ascii="仿宋" w:hAnsi="仿宋" w:eastAsia="仿宋" w:cs="宋体"/>
                <w:color w:val="000000"/>
                <w:sz w:val="32"/>
                <w:szCs w:val="32"/>
              </w:rPr>
            </w:pPr>
          </w:p>
        </w:tc>
        <w:tc>
          <w:tcPr>
            <w:tcW w:w="1813" w:type="dxa"/>
          </w:tcPr>
          <w:p w14:paraId="194F6410">
            <w:pPr>
              <w:rPr>
                <w:rFonts w:ascii="仿宋" w:hAnsi="仿宋" w:eastAsia="仿宋" w:cs="宋体"/>
                <w:color w:val="000000"/>
                <w:sz w:val="32"/>
                <w:szCs w:val="32"/>
              </w:rPr>
            </w:pPr>
          </w:p>
        </w:tc>
        <w:tc>
          <w:tcPr>
            <w:tcW w:w="1935" w:type="dxa"/>
          </w:tcPr>
          <w:p w14:paraId="5587D12D">
            <w:pPr>
              <w:rPr>
                <w:rFonts w:ascii="仿宋" w:hAnsi="仿宋" w:eastAsia="仿宋" w:cs="宋体"/>
                <w:color w:val="000000"/>
                <w:sz w:val="32"/>
                <w:szCs w:val="32"/>
              </w:rPr>
            </w:pPr>
          </w:p>
        </w:tc>
        <w:tc>
          <w:tcPr>
            <w:tcW w:w="1709" w:type="dxa"/>
          </w:tcPr>
          <w:p w14:paraId="6897B53A">
            <w:pPr>
              <w:rPr>
                <w:rFonts w:ascii="仿宋" w:hAnsi="仿宋" w:eastAsia="仿宋" w:cs="宋体"/>
                <w:color w:val="000000"/>
                <w:sz w:val="32"/>
                <w:szCs w:val="32"/>
              </w:rPr>
            </w:pPr>
          </w:p>
        </w:tc>
        <w:tc>
          <w:tcPr>
            <w:tcW w:w="2355" w:type="dxa"/>
          </w:tcPr>
          <w:p w14:paraId="6727B450">
            <w:pPr>
              <w:rPr>
                <w:rFonts w:ascii="仿宋" w:hAnsi="仿宋" w:eastAsia="仿宋" w:cs="宋体"/>
                <w:color w:val="000000"/>
                <w:sz w:val="32"/>
                <w:szCs w:val="32"/>
              </w:rPr>
            </w:pPr>
          </w:p>
        </w:tc>
      </w:tr>
      <w:tr w14:paraId="72B7E3DE">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14:paraId="522E8618">
            <w:pPr>
              <w:rPr>
                <w:rFonts w:ascii="仿宋" w:hAnsi="仿宋" w:eastAsia="仿宋" w:cs="宋体"/>
                <w:color w:val="000000"/>
                <w:sz w:val="32"/>
                <w:szCs w:val="32"/>
              </w:rPr>
            </w:pPr>
          </w:p>
        </w:tc>
        <w:tc>
          <w:tcPr>
            <w:tcW w:w="1813" w:type="dxa"/>
          </w:tcPr>
          <w:p w14:paraId="7CC4DC0B">
            <w:pPr>
              <w:rPr>
                <w:rFonts w:ascii="仿宋" w:hAnsi="仿宋" w:eastAsia="仿宋" w:cs="宋体"/>
                <w:color w:val="000000"/>
                <w:sz w:val="32"/>
                <w:szCs w:val="32"/>
              </w:rPr>
            </w:pPr>
          </w:p>
        </w:tc>
        <w:tc>
          <w:tcPr>
            <w:tcW w:w="1935" w:type="dxa"/>
          </w:tcPr>
          <w:p w14:paraId="04A825BC">
            <w:pPr>
              <w:rPr>
                <w:rFonts w:ascii="仿宋" w:hAnsi="仿宋" w:eastAsia="仿宋" w:cs="宋体"/>
                <w:color w:val="000000"/>
                <w:sz w:val="32"/>
                <w:szCs w:val="32"/>
              </w:rPr>
            </w:pPr>
          </w:p>
        </w:tc>
        <w:tc>
          <w:tcPr>
            <w:tcW w:w="1709" w:type="dxa"/>
          </w:tcPr>
          <w:p w14:paraId="23688A78">
            <w:pPr>
              <w:rPr>
                <w:rFonts w:ascii="仿宋" w:hAnsi="仿宋" w:eastAsia="仿宋" w:cs="宋体"/>
                <w:color w:val="000000"/>
                <w:sz w:val="32"/>
                <w:szCs w:val="32"/>
              </w:rPr>
            </w:pPr>
          </w:p>
        </w:tc>
        <w:tc>
          <w:tcPr>
            <w:tcW w:w="2355" w:type="dxa"/>
          </w:tcPr>
          <w:p w14:paraId="02B04A9F">
            <w:pPr>
              <w:rPr>
                <w:rFonts w:ascii="仿宋" w:hAnsi="仿宋" w:eastAsia="仿宋" w:cs="宋体"/>
                <w:color w:val="000000"/>
                <w:sz w:val="32"/>
                <w:szCs w:val="32"/>
              </w:rPr>
            </w:pPr>
          </w:p>
        </w:tc>
      </w:tr>
      <w:tr w14:paraId="24D2989C">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tcPr>
          <w:p w14:paraId="35DD4D90">
            <w:pPr>
              <w:rPr>
                <w:rFonts w:ascii="仿宋" w:hAnsi="仿宋" w:eastAsia="仿宋" w:cs="宋体"/>
                <w:color w:val="000000"/>
                <w:sz w:val="32"/>
                <w:szCs w:val="32"/>
              </w:rPr>
            </w:pPr>
            <w:r>
              <w:rPr>
                <w:rFonts w:hint="eastAsia" w:ascii="仿宋" w:hAnsi="仿宋" w:eastAsia="仿宋" w:cs="宋体"/>
                <w:color w:val="000000"/>
                <w:sz w:val="32"/>
                <w:szCs w:val="32"/>
              </w:rPr>
              <w:t>编制说明：带“*”（如有）者应答人必须进行应答，如有偏差请在本表中说明，未填写的视为默认无偏差。</w:t>
            </w:r>
          </w:p>
        </w:tc>
      </w:tr>
      <w:tr w14:paraId="298BE13E">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tcPr>
          <w:p w14:paraId="55275F22">
            <w:pPr>
              <w:rPr>
                <w:rFonts w:ascii="仿宋" w:hAnsi="仿宋" w:eastAsia="仿宋" w:cs="宋体"/>
                <w:color w:val="000000"/>
                <w:sz w:val="32"/>
                <w:szCs w:val="32"/>
              </w:rPr>
            </w:pPr>
            <w:r>
              <w:rPr>
                <w:rFonts w:hint="eastAsia" w:ascii="仿宋" w:hAnsi="仿宋" w:eastAsia="仿宋" w:cs="宋体"/>
                <w:color w:val="000000"/>
                <w:sz w:val="32"/>
                <w:szCs w:val="32"/>
              </w:rPr>
              <w:t>应答人声明：针对本采购标的，除本表已列明偏差外，我们接受采购文件规定的其余全部商务（技术）条件，并承诺按照采购文件规定的商务（技术）条件提供对应服务。</w:t>
            </w:r>
          </w:p>
        </w:tc>
      </w:tr>
      <w:tr w14:paraId="43ACE8BD">
        <w:tblPrEx>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tcPr>
          <w:p w14:paraId="1BB2FAD6">
            <w:pPr>
              <w:rPr>
                <w:rFonts w:ascii="仿宋" w:hAnsi="仿宋" w:eastAsia="仿宋" w:cs="宋体"/>
                <w:color w:val="000000"/>
                <w:sz w:val="32"/>
                <w:szCs w:val="32"/>
              </w:rPr>
            </w:pPr>
            <w:r>
              <w:rPr>
                <w:rFonts w:hint="eastAsia" w:ascii="仿宋" w:hAnsi="仿宋" w:eastAsia="仿宋" w:cs="宋体"/>
                <w:color w:val="000000"/>
                <w:sz w:val="32"/>
                <w:szCs w:val="32"/>
              </w:rPr>
              <w:t>法定代表人或授权代表签字：___________</w:t>
            </w:r>
          </w:p>
          <w:p w14:paraId="33EC2907">
            <w:pPr>
              <w:rPr>
                <w:rFonts w:ascii="仿宋" w:hAnsi="仿宋" w:eastAsia="仿宋" w:cs="宋体"/>
                <w:color w:val="000000"/>
                <w:sz w:val="32"/>
                <w:szCs w:val="32"/>
              </w:rPr>
            </w:pPr>
            <w:r>
              <w:rPr>
                <w:rFonts w:hint="eastAsia" w:ascii="仿宋" w:hAnsi="仿宋" w:eastAsia="仿宋" w:cs="宋体"/>
                <w:color w:val="000000"/>
                <w:sz w:val="32"/>
                <w:szCs w:val="32"/>
              </w:rPr>
              <w:t>公章：</w:t>
            </w:r>
          </w:p>
          <w:p w14:paraId="05D2379A">
            <w:pPr>
              <w:rPr>
                <w:rFonts w:ascii="仿宋" w:hAnsi="仿宋" w:eastAsia="仿宋" w:cs="宋体"/>
                <w:color w:val="000000"/>
                <w:sz w:val="32"/>
                <w:szCs w:val="32"/>
              </w:rPr>
            </w:pPr>
            <w:r>
              <w:rPr>
                <w:rFonts w:hint="eastAsia" w:ascii="仿宋" w:hAnsi="仿宋" w:eastAsia="仿宋" w:cs="宋体"/>
                <w:color w:val="000000"/>
                <w:sz w:val="32"/>
                <w:szCs w:val="32"/>
              </w:rPr>
              <w:t>日期：</w:t>
            </w:r>
          </w:p>
        </w:tc>
      </w:tr>
    </w:tbl>
    <w:p w14:paraId="68A04BA5">
      <w:pPr>
        <w:widowControl/>
        <w:jc w:val="left"/>
        <w:rPr>
          <w:rFonts w:ascii="仿宋" w:hAnsi="仿宋" w:eastAsia="仿宋" w:cs="宋体"/>
          <w:color w:val="000000"/>
          <w:sz w:val="32"/>
          <w:szCs w:val="32"/>
        </w:rPr>
      </w:pPr>
    </w:p>
    <w:p w14:paraId="6E80FD7A">
      <w:pPr>
        <w:widowControl/>
        <w:jc w:val="left"/>
        <w:rPr>
          <w:rFonts w:ascii="仿宋" w:hAnsi="仿宋" w:eastAsia="仿宋" w:cs="宋体"/>
          <w:b/>
          <w:color w:val="000000"/>
          <w:sz w:val="32"/>
          <w:szCs w:val="32"/>
        </w:rPr>
      </w:pPr>
      <w:r>
        <w:rPr>
          <w:rFonts w:hint="eastAsia" w:ascii="仿宋" w:hAnsi="仿宋" w:eastAsia="仿宋" w:cs="宋体"/>
          <w:color w:val="000000"/>
          <w:sz w:val="32"/>
          <w:szCs w:val="32"/>
        </w:rPr>
        <w:t>注：商务、技术偏差表分别填写并分别提供在商务应答文件和技术应答文件中。</w:t>
      </w:r>
    </w:p>
    <w:p w14:paraId="32719FD2">
      <w:pPr>
        <w:widowControl/>
        <w:jc w:val="left"/>
        <w:rPr>
          <w:rFonts w:ascii="仿宋" w:hAnsi="仿宋" w:eastAsia="仿宋" w:cs="宋体"/>
          <w:b/>
          <w:color w:val="000000"/>
          <w:sz w:val="32"/>
          <w:szCs w:val="32"/>
        </w:rPr>
      </w:pPr>
    </w:p>
    <w:p w14:paraId="060059C0">
      <w:pPr>
        <w:widowControl/>
        <w:jc w:val="left"/>
        <w:rPr>
          <w:rFonts w:ascii="仿宋" w:hAnsi="仿宋" w:eastAsia="仿宋" w:cs="宋体"/>
          <w:b/>
          <w:color w:val="000000"/>
          <w:sz w:val="32"/>
          <w:szCs w:val="32"/>
        </w:rPr>
      </w:pPr>
    </w:p>
    <w:p w14:paraId="0C1498E8">
      <w:pPr>
        <w:widowControl/>
        <w:jc w:val="left"/>
        <w:rPr>
          <w:rFonts w:ascii="仿宋" w:hAnsi="仿宋" w:eastAsia="仿宋" w:cs="宋体"/>
          <w:b/>
          <w:color w:val="000000"/>
          <w:sz w:val="32"/>
          <w:szCs w:val="32"/>
        </w:rPr>
      </w:pPr>
    </w:p>
    <w:p w14:paraId="39FAD3F9">
      <w:pPr>
        <w:widowControl/>
        <w:jc w:val="left"/>
        <w:rPr>
          <w:rFonts w:ascii="仿宋" w:hAnsi="仿宋" w:eastAsia="仿宋" w:cs="宋体"/>
          <w:b/>
          <w:color w:val="000000"/>
          <w:sz w:val="32"/>
          <w:szCs w:val="32"/>
        </w:rPr>
      </w:pPr>
    </w:p>
    <w:p w14:paraId="2ED5AE5F">
      <w:pPr>
        <w:widowControl/>
        <w:jc w:val="left"/>
        <w:rPr>
          <w:rFonts w:ascii="仿宋" w:hAnsi="仿宋" w:eastAsia="仿宋" w:cs="宋体"/>
          <w:b/>
          <w:color w:val="000000"/>
          <w:sz w:val="32"/>
          <w:szCs w:val="32"/>
        </w:rPr>
      </w:pPr>
    </w:p>
    <w:p w14:paraId="30E3BD0E">
      <w:pPr>
        <w:widowControl/>
        <w:jc w:val="left"/>
        <w:rPr>
          <w:rFonts w:ascii="仿宋" w:hAnsi="仿宋" w:eastAsia="仿宋" w:cs="宋体"/>
          <w:b/>
          <w:color w:val="000000"/>
          <w:sz w:val="32"/>
          <w:szCs w:val="32"/>
        </w:rPr>
      </w:pPr>
    </w:p>
    <w:p w14:paraId="6C633860">
      <w:pPr>
        <w:widowControl/>
        <w:jc w:val="left"/>
        <w:rPr>
          <w:rFonts w:ascii="仿宋" w:hAnsi="仿宋" w:eastAsia="仿宋" w:cs="宋体"/>
          <w:b/>
          <w:color w:val="000000"/>
          <w:sz w:val="32"/>
          <w:szCs w:val="32"/>
        </w:rPr>
      </w:pPr>
    </w:p>
    <w:p w14:paraId="24715135">
      <w:pPr>
        <w:widowControl/>
        <w:jc w:val="left"/>
        <w:rPr>
          <w:rFonts w:ascii="仿宋" w:hAnsi="仿宋" w:eastAsia="仿宋" w:cs="宋体"/>
          <w:b/>
          <w:color w:val="000000"/>
          <w:sz w:val="32"/>
          <w:szCs w:val="32"/>
        </w:rPr>
      </w:pPr>
    </w:p>
    <w:p w14:paraId="45889B2A">
      <w:pPr>
        <w:widowControl/>
        <w:jc w:val="left"/>
        <w:rPr>
          <w:rFonts w:ascii="仿宋" w:hAnsi="仿宋" w:eastAsia="仿宋" w:cs="宋体"/>
          <w:b/>
          <w:color w:val="000000"/>
          <w:sz w:val="32"/>
          <w:szCs w:val="32"/>
        </w:rPr>
      </w:pPr>
    </w:p>
    <w:p w14:paraId="023320DF">
      <w:pPr>
        <w:widowControl/>
        <w:jc w:val="left"/>
        <w:rPr>
          <w:rFonts w:ascii="仿宋" w:hAnsi="仿宋" w:eastAsia="仿宋" w:cs="宋体"/>
          <w:b/>
          <w:color w:val="000000"/>
          <w:sz w:val="32"/>
          <w:szCs w:val="32"/>
        </w:rPr>
      </w:pPr>
    </w:p>
    <w:p w14:paraId="04076BEC">
      <w:pPr>
        <w:widowControl/>
        <w:jc w:val="left"/>
        <w:rPr>
          <w:rFonts w:ascii="仿宋" w:hAnsi="仿宋" w:eastAsia="仿宋" w:cs="宋体"/>
          <w:b/>
          <w:color w:val="000000"/>
          <w:sz w:val="32"/>
          <w:szCs w:val="32"/>
        </w:rPr>
      </w:pPr>
    </w:p>
    <w:p w14:paraId="749853B3">
      <w:pPr>
        <w:jc w:val="center"/>
        <w:rPr>
          <w:rFonts w:ascii="仿宋" w:hAnsi="仿宋" w:eastAsia="仿宋"/>
          <w:b/>
          <w:bCs/>
          <w:color w:val="000000"/>
          <w:sz w:val="32"/>
          <w:szCs w:val="32"/>
        </w:rPr>
      </w:pPr>
      <w:r>
        <w:rPr>
          <w:rFonts w:hint="eastAsia" w:ascii="仿宋" w:hAnsi="仿宋" w:eastAsia="仿宋"/>
          <w:sz w:val="32"/>
          <w:szCs w:val="32"/>
        </w:rPr>
        <w:br w:type="page"/>
      </w:r>
      <w:r>
        <w:rPr>
          <w:rFonts w:hint="eastAsia" w:ascii="仿宋" w:hAnsi="仿宋" w:eastAsia="仿宋"/>
          <w:b/>
          <w:bCs/>
          <w:color w:val="000000"/>
          <w:sz w:val="32"/>
          <w:szCs w:val="32"/>
        </w:rPr>
        <w:t>承诺函（一）</w:t>
      </w:r>
    </w:p>
    <w:p w14:paraId="6B9E19CF">
      <w:pPr>
        <w:spacing w:line="360" w:lineRule="auto"/>
        <w:rPr>
          <w:rFonts w:ascii="仿宋" w:hAnsi="仿宋" w:eastAsia="仿宋"/>
          <w:color w:val="000000"/>
          <w:sz w:val="32"/>
          <w:szCs w:val="32"/>
        </w:rPr>
      </w:pPr>
      <w:r>
        <w:rPr>
          <w:rFonts w:hint="eastAsia" w:ascii="仿宋" w:hAnsi="仿宋" w:eastAsia="仿宋"/>
          <w:color w:val="000000"/>
          <w:sz w:val="32"/>
          <w:szCs w:val="32"/>
        </w:rPr>
        <w:t>致：</w:t>
      </w:r>
    </w:p>
    <w:p w14:paraId="2141F98D">
      <w:pPr>
        <w:spacing w:line="360" w:lineRule="auto"/>
        <w:rPr>
          <w:rFonts w:ascii="仿宋" w:hAnsi="仿宋" w:eastAsia="仿宋"/>
          <w:color w:val="000000"/>
          <w:sz w:val="32"/>
          <w:szCs w:val="32"/>
        </w:rPr>
      </w:pPr>
      <w:r>
        <w:rPr>
          <w:rFonts w:hint="eastAsia" w:ascii="仿宋" w:hAnsi="仿宋" w:eastAsia="仿宋"/>
          <w:color w:val="000000"/>
          <w:sz w:val="32"/>
          <w:szCs w:val="32"/>
        </w:rPr>
        <w:t>本公司郑重承诺：</w:t>
      </w:r>
    </w:p>
    <w:p w14:paraId="2C482B0A">
      <w:pPr>
        <w:tabs>
          <w:tab w:val="left" w:pos="6902"/>
        </w:tabs>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我公司及企业法定代表人 年 月 日以来无行贿犯罪记录，且未被各级各地行业主管部门或采购投标监督管理部门限制投标且在限制投标期内，同时不存在下列情形：</w:t>
      </w:r>
    </w:p>
    <w:p w14:paraId="577A3A51">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①为采购人不具备独立法人资格的附属机构（单位）；</w:t>
      </w:r>
    </w:p>
    <w:p w14:paraId="64981E3C">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②为相应标包前期提供设计或咨询的，但设计施工工程总承包除外；</w:t>
      </w:r>
    </w:p>
    <w:p w14:paraId="20E4A655">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③为本（批）次采购提供采购代理服务的；</w:t>
      </w:r>
    </w:p>
    <w:p w14:paraId="4EF40E64">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④法定代表人或单位负责人为同一人或者存在控股、管理关系的不同单位，参加同一包货物采购的；（如被认定与其他供应商之间存在单位负责人为同一人或者存在控股、管理关系的不同单位，则供应商的应答文件做否决处理。且因此情形影响到本项目采购活动的，由供应商承担一切后果。此项供应商须提供自行承诺函。）</w:t>
      </w:r>
    </w:p>
    <w:p w14:paraId="6C1118D3">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⑤被责令停业的；</w:t>
      </w:r>
    </w:p>
    <w:p w14:paraId="04A69F57">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⑥被暂停或取消投标资格的；</w:t>
      </w:r>
    </w:p>
    <w:p w14:paraId="55F53CE5">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⑦财产被接管或冻结的；</w:t>
      </w:r>
    </w:p>
    <w:p w14:paraId="6E5D92DB">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⑧在最近三年内有骗取中标或严重违约或重大产品质量问题责任追溯措施未全面落实的。</w:t>
      </w:r>
    </w:p>
    <w:p w14:paraId="15C2F734">
      <w:pPr>
        <w:spacing w:line="360" w:lineRule="auto"/>
        <w:rPr>
          <w:rFonts w:ascii="仿宋" w:hAnsi="仿宋" w:eastAsia="仿宋"/>
          <w:color w:val="000000"/>
          <w:sz w:val="32"/>
          <w:szCs w:val="32"/>
        </w:rPr>
      </w:pPr>
      <w:r>
        <w:rPr>
          <w:rFonts w:hint="eastAsia" w:ascii="仿宋" w:hAnsi="仿宋" w:eastAsia="仿宋"/>
          <w:color w:val="000000"/>
          <w:sz w:val="32"/>
          <w:szCs w:val="32"/>
        </w:rPr>
        <w:t>供应商（盖公章）：</w:t>
      </w:r>
    </w:p>
    <w:p w14:paraId="00351145">
      <w:pPr>
        <w:spacing w:line="360" w:lineRule="auto"/>
        <w:ind w:firstLine="6720" w:firstLineChars="2100"/>
        <w:rPr>
          <w:rFonts w:ascii="仿宋" w:hAnsi="仿宋" w:eastAsia="仿宋"/>
          <w:color w:val="000000"/>
          <w:sz w:val="32"/>
          <w:szCs w:val="32"/>
        </w:rPr>
      </w:pPr>
      <w:r>
        <w:rPr>
          <w:rFonts w:hint="eastAsia" w:ascii="仿宋" w:hAnsi="仿宋" w:eastAsia="仿宋"/>
          <w:color w:val="000000"/>
          <w:sz w:val="32"/>
          <w:szCs w:val="32"/>
        </w:rPr>
        <w:t>法定代表人（签字或签章）：</w:t>
      </w:r>
    </w:p>
    <w:p w14:paraId="0EADD00A">
      <w:pPr>
        <w:spacing w:line="360" w:lineRule="auto"/>
        <w:ind w:firstLine="7680" w:firstLineChars="2400"/>
        <w:rPr>
          <w:rFonts w:ascii="仿宋" w:hAnsi="仿宋" w:eastAsia="仿宋"/>
          <w:color w:val="000000"/>
          <w:sz w:val="32"/>
          <w:szCs w:val="32"/>
        </w:rPr>
      </w:pPr>
      <w:r>
        <w:rPr>
          <w:rFonts w:hint="eastAsia" w:ascii="仿宋" w:hAnsi="仿宋" w:eastAsia="仿宋"/>
          <w:color w:val="000000"/>
          <w:sz w:val="32"/>
          <w:szCs w:val="32"/>
        </w:rPr>
        <w:t>时间：年月日</w:t>
      </w:r>
    </w:p>
    <w:p w14:paraId="7129CCEF">
      <w:pPr>
        <w:spacing w:line="360" w:lineRule="auto"/>
        <w:ind w:firstLine="7680" w:firstLineChars="2400"/>
        <w:rPr>
          <w:rFonts w:ascii="仿宋" w:hAnsi="仿宋" w:eastAsia="仿宋"/>
          <w:color w:val="000000"/>
          <w:sz w:val="32"/>
          <w:szCs w:val="32"/>
        </w:rPr>
      </w:pPr>
    </w:p>
    <w:p w14:paraId="47E6DFAC">
      <w:pPr>
        <w:spacing w:line="360" w:lineRule="auto"/>
        <w:ind w:firstLine="7680" w:firstLineChars="2400"/>
        <w:rPr>
          <w:rFonts w:ascii="仿宋" w:hAnsi="仿宋" w:eastAsia="仿宋"/>
          <w:color w:val="000000"/>
          <w:sz w:val="32"/>
          <w:szCs w:val="32"/>
        </w:rPr>
      </w:pPr>
    </w:p>
    <w:p w14:paraId="1FEEBE41">
      <w:pPr>
        <w:spacing w:line="360" w:lineRule="auto"/>
        <w:ind w:firstLine="7680" w:firstLineChars="2400"/>
        <w:rPr>
          <w:rFonts w:ascii="仿宋" w:hAnsi="仿宋" w:eastAsia="仿宋"/>
          <w:color w:val="000000"/>
          <w:sz w:val="32"/>
          <w:szCs w:val="32"/>
        </w:rPr>
      </w:pPr>
    </w:p>
    <w:p w14:paraId="09A1381E">
      <w:pPr>
        <w:spacing w:line="360" w:lineRule="auto"/>
        <w:ind w:firstLine="7680" w:firstLineChars="2400"/>
        <w:rPr>
          <w:rFonts w:ascii="仿宋" w:hAnsi="仿宋" w:eastAsia="仿宋"/>
          <w:color w:val="000000"/>
          <w:sz w:val="32"/>
          <w:szCs w:val="32"/>
        </w:rPr>
      </w:pPr>
    </w:p>
    <w:p w14:paraId="7F3EC434">
      <w:pPr>
        <w:spacing w:line="360" w:lineRule="auto"/>
        <w:ind w:firstLine="7680" w:firstLineChars="2400"/>
        <w:rPr>
          <w:rFonts w:ascii="仿宋" w:hAnsi="仿宋" w:eastAsia="仿宋"/>
          <w:color w:val="000000"/>
          <w:sz w:val="32"/>
          <w:szCs w:val="32"/>
        </w:rPr>
      </w:pPr>
    </w:p>
    <w:p w14:paraId="783A4FF2">
      <w:pPr>
        <w:spacing w:line="360" w:lineRule="auto"/>
        <w:ind w:firstLine="7680" w:firstLineChars="2400"/>
        <w:rPr>
          <w:rFonts w:ascii="仿宋" w:hAnsi="仿宋" w:eastAsia="仿宋"/>
          <w:color w:val="000000"/>
          <w:sz w:val="32"/>
          <w:szCs w:val="32"/>
        </w:rPr>
      </w:pPr>
    </w:p>
    <w:p w14:paraId="4D06D444">
      <w:pPr>
        <w:spacing w:line="360" w:lineRule="auto"/>
        <w:ind w:firstLine="7680" w:firstLineChars="2400"/>
        <w:rPr>
          <w:rFonts w:ascii="仿宋" w:hAnsi="仿宋" w:eastAsia="仿宋"/>
          <w:color w:val="000000"/>
          <w:sz w:val="32"/>
          <w:szCs w:val="32"/>
        </w:rPr>
      </w:pPr>
    </w:p>
    <w:p w14:paraId="5E58EBB7">
      <w:pPr>
        <w:spacing w:line="360" w:lineRule="auto"/>
        <w:ind w:firstLine="7680" w:firstLineChars="2400"/>
        <w:rPr>
          <w:rFonts w:ascii="仿宋" w:hAnsi="仿宋" w:eastAsia="仿宋"/>
          <w:color w:val="000000"/>
          <w:sz w:val="32"/>
          <w:szCs w:val="32"/>
        </w:rPr>
      </w:pPr>
    </w:p>
    <w:p w14:paraId="65181F31">
      <w:pPr>
        <w:jc w:val="center"/>
        <w:rPr>
          <w:rFonts w:ascii="仿宋" w:hAnsi="仿宋" w:eastAsia="仿宋"/>
          <w:color w:val="000000"/>
          <w:sz w:val="32"/>
          <w:szCs w:val="32"/>
        </w:rPr>
      </w:pPr>
      <w:r>
        <w:rPr>
          <w:rFonts w:hint="eastAsia" w:ascii="仿宋" w:hAnsi="仿宋" w:eastAsia="仿宋"/>
          <w:b/>
          <w:bCs/>
          <w:color w:val="000000"/>
          <w:sz w:val="32"/>
          <w:szCs w:val="32"/>
        </w:rPr>
        <w:br w:type="page"/>
      </w:r>
      <w:r>
        <w:rPr>
          <w:rFonts w:hint="eastAsia" w:ascii="仿宋" w:hAnsi="仿宋" w:eastAsia="仿宋"/>
          <w:b/>
          <w:bCs/>
          <w:color w:val="000000"/>
          <w:sz w:val="32"/>
          <w:szCs w:val="32"/>
        </w:rPr>
        <w:t>承诺函（二）</w:t>
      </w:r>
    </w:p>
    <w:p w14:paraId="4085514A">
      <w:pPr>
        <w:widowControl/>
        <w:snapToGrid w:val="0"/>
        <w:spacing w:line="360" w:lineRule="auto"/>
        <w:jc w:val="left"/>
        <w:rPr>
          <w:rFonts w:ascii="仿宋" w:hAnsi="仿宋" w:eastAsia="仿宋"/>
          <w:bCs/>
          <w:color w:val="000000"/>
          <w:kern w:val="0"/>
          <w:sz w:val="32"/>
          <w:szCs w:val="32"/>
        </w:rPr>
      </w:pPr>
      <w:r>
        <w:rPr>
          <w:rFonts w:hint="eastAsia" w:ascii="仿宋" w:hAnsi="仿宋" w:eastAsia="仿宋"/>
          <w:color w:val="000000"/>
          <w:sz w:val="32"/>
          <w:szCs w:val="32"/>
        </w:rPr>
        <w:t>致：</w:t>
      </w:r>
    </w:p>
    <w:p w14:paraId="5F27242D">
      <w:pPr>
        <w:widowControl/>
        <w:snapToGrid w:val="0"/>
        <w:spacing w:line="360" w:lineRule="auto"/>
        <w:jc w:val="left"/>
        <w:rPr>
          <w:rFonts w:ascii="仿宋" w:hAnsi="仿宋" w:eastAsia="仿宋"/>
          <w:bCs/>
          <w:color w:val="000000"/>
          <w:kern w:val="0"/>
          <w:sz w:val="32"/>
          <w:szCs w:val="32"/>
        </w:rPr>
      </w:pPr>
      <w:r>
        <w:rPr>
          <w:rFonts w:hint="eastAsia" w:ascii="仿宋" w:hAnsi="仿宋" w:eastAsia="仿宋"/>
          <w:bCs/>
          <w:color w:val="000000"/>
          <w:kern w:val="0"/>
          <w:sz w:val="32"/>
          <w:szCs w:val="32"/>
        </w:rPr>
        <w:t>本公司郑重承诺：</w:t>
      </w:r>
    </w:p>
    <w:p w14:paraId="3856FF9E">
      <w:pPr>
        <w:widowControl/>
        <w:snapToGrid w:val="0"/>
        <w:spacing w:line="360" w:lineRule="auto"/>
        <w:ind w:firstLine="566" w:firstLineChars="177"/>
        <w:jc w:val="left"/>
        <w:rPr>
          <w:rFonts w:ascii="仿宋" w:hAnsi="仿宋" w:eastAsia="仿宋"/>
          <w:bCs/>
          <w:color w:val="000000"/>
          <w:kern w:val="0"/>
          <w:sz w:val="32"/>
          <w:szCs w:val="32"/>
          <w:u w:val="single"/>
        </w:rPr>
      </w:pPr>
      <w:r>
        <w:rPr>
          <w:rFonts w:hint="eastAsia" w:ascii="仿宋" w:hAnsi="仿宋" w:eastAsia="仿宋"/>
          <w:bCs/>
          <w:color w:val="000000"/>
          <w:kern w:val="0"/>
          <w:sz w:val="32"/>
          <w:szCs w:val="32"/>
        </w:rPr>
        <w:t>将遵循公开、公平、公正和诚实守信的原则，参加</w:t>
      </w:r>
    </w:p>
    <w:p w14:paraId="1A668698">
      <w:pPr>
        <w:widowControl/>
        <w:snapToGrid w:val="0"/>
        <w:spacing w:line="360" w:lineRule="auto"/>
        <w:jc w:val="left"/>
        <w:rPr>
          <w:rFonts w:ascii="仿宋" w:hAnsi="仿宋" w:eastAsia="仿宋"/>
          <w:bCs/>
          <w:color w:val="000000"/>
          <w:kern w:val="0"/>
          <w:sz w:val="32"/>
          <w:szCs w:val="32"/>
          <w:u w:val="single"/>
        </w:rPr>
      </w:pPr>
      <w:r>
        <w:rPr>
          <w:rFonts w:hint="eastAsia" w:ascii="仿宋" w:hAnsi="仿宋" w:eastAsia="仿宋"/>
          <w:bCs/>
          <w:color w:val="000000"/>
          <w:kern w:val="0"/>
          <w:sz w:val="32"/>
          <w:szCs w:val="32"/>
        </w:rPr>
        <w:t>项目的投标。</w:t>
      </w:r>
    </w:p>
    <w:p w14:paraId="00A704BA">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一、所递交的应答文件及相关原件均真实、有效，无任何伪造、修改、虚假成分。</w:t>
      </w:r>
    </w:p>
    <w:p w14:paraId="06ED54C6">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二、不与采购人、其他供应商串通参加投标，损害国家利益、社会利益或他人的合法权益。</w:t>
      </w:r>
    </w:p>
    <w:p w14:paraId="65B515B9">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三、不向采购人或评标委员会成员或相关人员行贿，以牟取中标。</w:t>
      </w:r>
    </w:p>
    <w:p w14:paraId="047CFF8E">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四、不以他人名义参加投标或者其他方式弄虚作假，骗取中标。</w:t>
      </w:r>
    </w:p>
    <w:p w14:paraId="4AFCF271">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五、不接受任何形式的挂靠，不扰乱采购市场秩序。</w:t>
      </w:r>
    </w:p>
    <w:p w14:paraId="1BCF8A51">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六、不在投标中哄抬价格或恶意压价。</w:t>
      </w:r>
    </w:p>
    <w:p w14:paraId="5D33B8D3">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七、不在采购活动中虚假、匿名、无证据投诉。</w:t>
      </w:r>
    </w:p>
    <w:p w14:paraId="0FBD81CB">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八、本公司若有违反承诺内容的行为，愿意接受相关处罚，并承担相应的法律责任。</w:t>
      </w:r>
    </w:p>
    <w:p w14:paraId="697755F6">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供应商：（盖公章）</w:t>
      </w:r>
    </w:p>
    <w:p w14:paraId="6138904E">
      <w:pPr>
        <w:widowControl/>
        <w:snapToGrid w:val="0"/>
        <w:spacing w:line="360" w:lineRule="auto"/>
        <w:ind w:firstLine="566" w:firstLineChars="177"/>
        <w:jc w:val="left"/>
        <w:rPr>
          <w:rFonts w:ascii="仿宋" w:hAnsi="仿宋" w:eastAsia="仿宋"/>
          <w:bCs/>
          <w:color w:val="000000"/>
          <w:kern w:val="0"/>
          <w:sz w:val="32"/>
          <w:szCs w:val="32"/>
          <w:u w:val="single"/>
        </w:rPr>
      </w:pPr>
      <w:r>
        <w:rPr>
          <w:rFonts w:hint="eastAsia" w:ascii="仿宋" w:hAnsi="仿宋" w:eastAsia="仿宋"/>
          <w:bCs/>
          <w:color w:val="000000"/>
          <w:kern w:val="0"/>
          <w:sz w:val="32"/>
          <w:szCs w:val="32"/>
        </w:rPr>
        <w:t>供应商地址：</w:t>
      </w:r>
    </w:p>
    <w:p w14:paraId="603B3F68">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法定代表人（签字或签章）：电话：</w:t>
      </w:r>
    </w:p>
    <w:p w14:paraId="1AD4ABA7">
      <w:pPr>
        <w:widowControl/>
        <w:snapToGrid w:val="0"/>
        <w:spacing w:line="360" w:lineRule="auto"/>
        <w:ind w:firstLine="566" w:firstLineChars="177"/>
        <w:jc w:val="left"/>
        <w:rPr>
          <w:rFonts w:ascii="仿宋" w:hAnsi="仿宋" w:eastAsia="仿宋"/>
          <w:bCs/>
          <w:color w:val="000000"/>
          <w:kern w:val="0"/>
          <w:sz w:val="32"/>
          <w:szCs w:val="32"/>
        </w:rPr>
      </w:pPr>
      <w:r>
        <w:rPr>
          <w:rFonts w:hint="eastAsia" w:ascii="仿宋" w:hAnsi="仿宋" w:eastAsia="仿宋"/>
          <w:bCs/>
          <w:color w:val="000000"/>
          <w:kern w:val="0"/>
          <w:sz w:val="32"/>
          <w:szCs w:val="32"/>
        </w:rPr>
        <w:t>被授权代表：手机：</w:t>
      </w:r>
    </w:p>
    <w:p w14:paraId="5B8E1E89">
      <w:pPr>
        <w:widowControl/>
        <w:snapToGrid w:val="0"/>
        <w:spacing w:line="360" w:lineRule="auto"/>
        <w:ind w:firstLine="566" w:firstLineChars="177"/>
        <w:jc w:val="right"/>
        <w:rPr>
          <w:rFonts w:ascii="仿宋" w:hAnsi="仿宋" w:eastAsia="仿宋"/>
          <w:bCs/>
          <w:color w:val="000000"/>
          <w:kern w:val="0"/>
          <w:sz w:val="32"/>
          <w:szCs w:val="32"/>
        </w:rPr>
      </w:pPr>
      <w:r>
        <w:rPr>
          <w:rFonts w:hint="eastAsia" w:ascii="仿宋" w:hAnsi="仿宋" w:eastAsia="仿宋"/>
          <w:bCs/>
          <w:color w:val="000000"/>
          <w:kern w:val="0"/>
          <w:sz w:val="32"/>
          <w:szCs w:val="32"/>
        </w:rPr>
        <w:t>年月日</w:t>
      </w:r>
    </w:p>
    <w:p w14:paraId="717A48CC">
      <w:pPr>
        <w:jc w:val="center"/>
        <w:rPr>
          <w:rFonts w:ascii="仿宋" w:hAnsi="仿宋" w:eastAsia="仿宋"/>
          <w:color w:val="000000"/>
          <w:sz w:val="32"/>
          <w:szCs w:val="32"/>
        </w:rPr>
      </w:pPr>
      <w:r>
        <w:rPr>
          <w:rFonts w:hint="eastAsia" w:ascii="仿宋" w:hAnsi="仿宋" w:eastAsia="仿宋"/>
          <w:b/>
          <w:bCs/>
          <w:color w:val="000000"/>
          <w:sz w:val="32"/>
          <w:szCs w:val="32"/>
        </w:rPr>
        <w:t>承诺函（三）</w:t>
      </w:r>
    </w:p>
    <w:p w14:paraId="585BDD77">
      <w:pPr>
        <w:widowControl/>
        <w:snapToGrid w:val="0"/>
        <w:spacing w:line="360" w:lineRule="auto"/>
        <w:jc w:val="left"/>
        <w:rPr>
          <w:rFonts w:ascii="仿宋" w:hAnsi="仿宋" w:eastAsia="仿宋"/>
          <w:bCs/>
          <w:color w:val="000000"/>
          <w:kern w:val="0"/>
          <w:sz w:val="32"/>
          <w:szCs w:val="32"/>
        </w:rPr>
      </w:pPr>
      <w:r>
        <w:rPr>
          <w:rFonts w:hint="eastAsia" w:ascii="仿宋" w:hAnsi="仿宋" w:eastAsia="仿宋"/>
          <w:color w:val="000000"/>
          <w:sz w:val="32"/>
          <w:szCs w:val="32"/>
        </w:rPr>
        <w:t>致：</w:t>
      </w:r>
    </w:p>
    <w:p w14:paraId="6598136A">
      <w:pPr>
        <w:widowControl/>
        <w:snapToGrid w:val="0"/>
        <w:spacing w:line="360" w:lineRule="auto"/>
        <w:jc w:val="left"/>
        <w:rPr>
          <w:rFonts w:ascii="仿宋" w:hAnsi="仿宋" w:eastAsia="仿宋"/>
          <w:bCs/>
          <w:color w:val="000000"/>
          <w:kern w:val="0"/>
          <w:sz w:val="32"/>
          <w:szCs w:val="32"/>
        </w:rPr>
      </w:pPr>
      <w:r>
        <w:rPr>
          <w:rFonts w:hint="eastAsia" w:ascii="仿宋" w:hAnsi="仿宋" w:eastAsia="仿宋"/>
          <w:bCs/>
          <w:color w:val="000000"/>
          <w:kern w:val="0"/>
          <w:sz w:val="32"/>
          <w:szCs w:val="32"/>
        </w:rPr>
        <w:t>本公司郑重承诺：</w:t>
      </w:r>
    </w:p>
    <w:p w14:paraId="4BAD6714">
      <w:pPr>
        <w:widowControl/>
        <w:snapToGrid w:val="0"/>
        <w:spacing w:line="360" w:lineRule="auto"/>
        <w:ind w:firstLine="566" w:firstLineChars="177"/>
        <w:jc w:val="left"/>
        <w:rPr>
          <w:rFonts w:ascii="仿宋" w:hAnsi="仿宋" w:eastAsia="仿宋"/>
          <w:bCs/>
          <w:color w:val="000000"/>
          <w:kern w:val="0"/>
          <w:sz w:val="32"/>
          <w:szCs w:val="32"/>
          <w:u w:val="single"/>
        </w:rPr>
      </w:pPr>
      <w:r>
        <w:rPr>
          <w:rFonts w:hint="eastAsia" w:ascii="仿宋" w:hAnsi="仿宋" w:eastAsia="仿宋"/>
          <w:bCs/>
          <w:color w:val="000000"/>
          <w:kern w:val="0"/>
          <w:sz w:val="32"/>
          <w:szCs w:val="32"/>
        </w:rPr>
        <w:t>将遵循公开、公平、公正和诚实守信的原则，参加</w:t>
      </w:r>
    </w:p>
    <w:p w14:paraId="55838059">
      <w:pPr>
        <w:widowControl/>
        <w:snapToGrid w:val="0"/>
        <w:spacing w:line="360" w:lineRule="auto"/>
        <w:jc w:val="left"/>
        <w:rPr>
          <w:rFonts w:ascii="仿宋" w:hAnsi="仿宋" w:eastAsia="仿宋"/>
          <w:bCs/>
          <w:color w:val="000000"/>
          <w:kern w:val="0"/>
          <w:sz w:val="32"/>
          <w:szCs w:val="32"/>
          <w:u w:val="single"/>
        </w:rPr>
      </w:pPr>
      <w:r>
        <w:rPr>
          <w:rFonts w:hint="eastAsia" w:ascii="仿宋" w:hAnsi="仿宋" w:eastAsia="仿宋"/>
          <w:bCs/>
          <w:color w:val="000000"/>
          <w:kern w:val="0"/>
          <w:sz w:val="32"/>
          <w:szCs w:val="32"/>
        </w:rPr>
        <w:t>项目的投标。</w:t>
      </w:r>
    </w:p>
    <w:p w14:paraId="01641712">
      <w:pPr>
        <w:spacing w:line="480" w:lineRule="exact"/>
        <w:jc w:val="right"/>
        <w:rPr>
          <w:rFonts w:ascii="仿宋" w:hAnsi="仿宋" w:eastAsia="仿宋"/>
          <w:sz w:val="32"/>
          <w:szCs w:val="32"/>
        </w:rPr>
      </w:pPr>
    </w:p>
    <w:p w14:paraId="6895276B">
      <w:pPr>
        <w:rPr>
          <w:rFonts w:ascii="仿宋" w:hAnsi="仿宋" w:eastAsia="仿宋"/>
          <w:color w:val="000000"/>
          <w:sz w:val="32"/>
          <w:szCs w:val="32"/>
        </w:rPr>
      </w:pPr>
      <w:r>
        <w:rPr>
          <w:rFonts w:hint="eastAsia" w:ascii="仿宋" w:hAnsi="仿宋" w:eastAsia="仿宋"/>
          <w:color w:val="000000"/>
          <w:sz w:val="32"/>
          <w:szCs w:val="32"/>
        </w:rPr>
        <w:t>请仔细研读公告、资格审查指标中的其他承诺要求（如有），并在此自拟提供</w:t>
      </w:r>
    </w:p>
    <w:p w14:paraId="7B9EA64D">
      <w:pPr>
        <w:rPr>
          <w:rFonts w:ascii="仿宋" w:hAnsi="仿宋" w:eastAsia="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Tanuki Permanent Marker"/>
    <w:panose1 w:val="02020609040205080304"/>
    <w:charset w:val="80"/>
    <w:family w:val="modern"/>
    <w:pitch w:val="default"/>
    <w:sig w:usb0="00000000" w:usb1="00000000" w:usb2="00000012" w:usb3="00000000" w:csb0="4002009F" w:csb1="DFD70000"/>
  </w:font>
  <w:font w:name="Tanuki Permanent Marker">
    <w:panose1 w:val="02000600000000000000"/>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54B78"/>
    <w:multiLevelType w:val="multilevel"/>
    <w:tmpl w:val="0B754B78"/>
    <w:lvl w:ilvl="0" w:tentative="0">
      <w:start w:val="2"/>
      <w:numFmt w:val="japaneseCounting"/>
      <w:lvlText w:val="%1、"/>
      <w:lvlJc w:val="left"/>
      <w:pPr>
        <w:ind w:left="510" w:hanging="510"/>
      </w:pPr>
      <w:rPr>
        <w:rFonts w:hint="default" w:hAnsi="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BjODJhYzQ4YzdjNDI0YWMyYmRjYmJjNTcwYzcifQ=="/>
  </w:docVars>
  <w:rsids>
    <w:rsidRoot w:val="001032E6"/>
    <w:rsid w:val="00014859"/>
    <w:rsid w:val="00027A77"/>
    <w:rsid w:val="000644F9"/>
    <w:rsid w:val="000E06A8"/>
    <w:rsid w:val="001032E6"/>
    <w:rsid w:val="001B3D44"/>
    <w:rsid w:val="001F15A1"/>
    <w:rsid w:val="00244AD3"/>
    <w:rsid w:val="0026709C"/>
    <w:rsid w:val="002B151C"/>
    <w:rsid w:val="002C3593"/>
    <w:rsid w:val="002D4333"/>
    <w:rsid w:val="002E6F77"/>
    <w:rsid w:val="003D4ED8"/>
    <w:rsid w:val="003F7467"/>
    <w:rsid w:val="00464DD9"/>
    <w:rsid w:val="00544F27"/>
    <w:rsid w:val="005747DC"/>
    <w:rsid w:val="005A6E3E"/>
    <w:rsid w:val="007015C8"/>
    <w:rsid w:val="007A567B"/>
    <w:rsid w:val="00807E44"/>
    <w:rsid w:val="00922842"/>
    <w:rsid w:val="00983C46"/>
    <w:rsid w:val="00987F47"/>
    <w:rsid w:val="00AC1970"/>
    <w:rsid w:val="00B074FF"/>
    <w:rsid w:val="00BA5E29"/>
    <w:rsid w:val="00BF6D56"/>
    <w:rsid w:val="00C04671"/>
    <w:rsid w:val="00C82D76"/>
    <w:rsid w:val="00CB36ED"/>
    <w:rsid w:val="00D122BD"/>
    <w:rsid w:val="00D71D88"/>
    <w:rsid w:val="00D759E6"/>
    <w:rsid w:val="00DE0B94"/>
    <w:rsid w:val="00E35433"/>
    <w:rsid w:val="00E96A55"/>
    <w:rsid w:val="00EC2FAF"/>
    <w:rsid w:val="00F029F6"/>
    <w:rsid w:val="00F40A1B"/>
    <w:rsid w:val="00F641C2"/>
    <w:rsid w:val="00FB4BC1"/>
    <w:rsid w:val="014420D2"/>
    <w:rsid w:val="05A63E8B"/>
    <w:rsid w:val="158F6283"/>
    <w:rsid w:val="18632916"/>
    <w:rsid w:val="25C97CCA"/>
    <w:rsid w:val="27D003AB"/>
    <w:rsid w:val="2C4245AC"/>
    <w:rsid w:val="2C6D4349"/>
    <w:rsid w:val="2DB97744"/>
    <w:rsid w:val="2F401767"/>
    <w:rsid w:val="37FF541B"/>
    <w:rsid w:val="381B52A6"/>
    <w:rsid w:val="46B41E8C"/>
    <w:rsid w:val="471970FB"/>
    <w:rsid w:val="50444F7E"/>
    <w:rsid w:val="66BC097E"/>
    <w:rsid w:val="75DD66D6"/>
    <w:rsid w:val="7AF10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keepNext/>
      <w:keepLines/>
      <w:widowControl/>
      <w:spacing w:before="260" w:after="260" w:line="415" w:lineRule="auto"/>
      <w:jc w:val="center"/>
      <w:outlineLvl w:val="1"/>
    </w:pPr>
    <w:rPr>
      <w:rFonts w:ascii="Arial" w:hAnsi="Arial" w:eastAsia="黑体" w:cs="Times New Roman"/>
      <w:b/>
      <w:kern w:val="0"/>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pPr>
      <w:spacing w:after="120"/>
    </w:pPr>
    <w:rPr>
      <w:rFonts w:ascii="Times New Roman" w:hAnsi="Times New Roman" w:eastAsia="宋体" w:cs="Times New Roman"/>
      <w:szCs w:val="24"/>
    </w:rPr>
  </w:style>
  <w:style w:type="paragraph" w:styleId="4">
    <w:name w:val="Plain Text"/>
    <w:basedOn w:val="1"/>
    <w:link w:val="17"/>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5">
    <w:name w:val="Date"/>
    <w:basedOn w:val="1"/>
    <w:next w:val="1"/>
    <w:link w:val="20"/>
    <w:qFormat/>
    <w:uiPriority w:val="0"/>
    <w:rPr>
      <w:rFonts w:ascii="Times New Roman" w:hAnsi="Times New Roman" w:eastAsia="宋体" w:cs="Times New Roman"/>
      <w:sz w:val="24"/>
      <w:szCs w:val="20"/>
    </w:rPr>
  </w:style>
  <w:style w:type="paragraph" w:styleId="6">
    <w:name w:val="Balloon Text"/>
    <w:basedOn w:val="1"/>
    <w:link w:val="25"/>
    <w:semiHidden/>
    <w:unhideWhenUsed/>
    <w:qFormat/>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link w:val="22"/>
    <w:qFormat/>
    <w:uiPriority w:val="0"/>
    <w:pPr>
      <w:ind w:firstLine="420" w:firstLineChars="1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标题 2 Char"/>
    <w:basedOn w:val="12"/>
    <w:link w:val="2"/>
    <w:qFormat/>
    <w:uiPriority w:val="9"/>
    <w:rPr>
      <w:rFonts w:ascii="Arial" w:hAnsi="Arial" w:eastAsia="黑体" w:cs="Times New Roman"/>
      <w:b/>
      <w:kern w:val="0"/>
      <w:sz w:val="36"/>
      <w:szCs w:val="20"/>
    </w:r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character" w:customStyle="1" w:styleId="17">
    <w:name w:val="纯文本 Char"/>
    <w:basedOn w:val="12"/>
    <w:link w:val="4"/>
    <w:qFormat/>
    <w:uiPriority w:val="0"/>
    <w:rPr>
      <w:rFonts w:ascii="宋体" w:hAnsi="宋体" w:eastAsia="宋体" w:cs="Times New Roman"/>
      <w:kern w:val="0"/>
      <w:sz w:val="24"/>
      <w:szCs w:val="24"/>
    </w:rPr>
  </w:style>
  <w:style w:type="paragraph" w:customStyle="1" w:styleId="18">
    <w:name w:val="p0"/>
    <w:basedOn w:val="1"/>
    <w:qFormat/>
    <w:uiPriority w:val="0"/>
    <w:pPr>
      <w:widowControl/>
    </w:pPr>
    <w:rPr>
      <w:rFonts w:ascii="Calibri" w:hAnsi="Calibri" w:eastAsia="宋体" w:cs="Times New Roman"/>
      <w:kern w:val="0"/>
      <w:szCs w:val="21"/>
    </w:rPr>
  </w:style>
  <w:style w:type="paragraph" w:customStyle="1" w:styleId="19">
    <w:name w:val="p15"/>
    <w:basedOn w:val="1"/>
    <w:qFormat/>
    <w:uiPriority w:val="0"/>
    <w:pPr>
      <w:widowControl/>
      <w:snapToGrid w:val="0"/>
      <w:spacing w:line="360" w:lineRule="auto"/>
      <w:ind w:firstLine="420"/>
    </w:pPr>
    <w:rPr>
      <w:rFonts w:ascii="Times New Roman" w:hAnsi="Times New Roman" w:eastAsia="宋体" w:cs="Times New Roman"/>
      <w:kern w:val="0"/>
      <w:sz w:val="24"/>
      <w:szCs w:val="24"/>
    </w:rPr>
  </w:style>
  <w:style w:type="character" w:customStyle="1" w:styleId="20">
    <w:name w:val="日期 Char"/>
    <w:basedOn w:val="12"/>
    <w:link w:val="5"/>
    <w:qFormat/>
    <w:uiPriority w:val="0"/>
    <w:rPr>
      <w:rFonts w:ascii="Times New Roman" w:hAnsi="Times New Roman" w:eastAsia="宋体" w:cs="Times New Roman"/>
      <w:sz w:val="24"/>
      <w:szCs w:val="20"/>
    </w:rPr>
  </w:style>
  <w:style w:type="character" w:customStyle="1" w:styleId="21">
    <w:name w:val="正文文本 Char"/>
    <w:basedOn w:val="12"/>
    <w:link w:val="3"/>
    <w:qFormat/>
    <w:uiPriority w:val="0"/>
    <w:rPr>
      <w:rFonts w:ascii="Times New Roman" w:hAnsi="Times New Roman" w:eastAsia="宋体" w:cs="Times New Roman"/>
      <w:szCs w:val="24"/>
    </w:rPr>
  </w:style>
  <w:style w:type="character" w:customStyle="1" w:styleId="22">
    <w:name w:val="正文首行缩进 Char"/>
    <w:basedOn w:val="21"/>
    <w:link w:val="9"/>
    <w:qFormat/>
    <w:uiPriority w:val="0"/>
  </w:style>
  <w:style w:type="paragraph" w:customStyle="1" w:styleId="23">
    <w:name w:val="正文文本1"/>
    <w:basedOn w:val="1"/>
    <w:qFormat/>
    <w:uiPriority w:val="0"/>
    <w:pPr>
      <w:spacing w:after="120"/>
    </w:pPr>
    <w:rPr>
      <w:rFonts w:ascii="Times New Roman" w:hAnsi="Times New Roman" w:eastAsia="宋体" w:cs="Times New Roman"/>
      <w:szCs w:val="24"/>
    </w:rPr>
  </w:style>
  <w:style w:type="paragraph" w:customStyle="1" w:styleId="24">
    <w:name w:val="纯文本 New New New"/>
    <w:basedOn w:val="1"/>
    <w:qFormat/>
    <w:uiPriority w:val="0"/>
    <w:rPr>
      <w:rFonts w:ascii="宋体" w:hAnsi="Courier New" w:eastAsia="宋体" w:cs="Times New Roman"/>
      <w:szCs w:val="20"/>
    </w:rPr>
  </w:style>
  <w:style w:type="character" w:customStyle="1" w:styleId="25">
    <w:name w:val="批注框文本 Char"/>
    <w:basedOn w:val="12"/>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1698</Words>
  <Characters>2140</Characters>
  <Lines>59</Lines>
  <Paragraphs>16</Paragraphs>
  <TotalTime>82</TotalTime>
  <ScaleCrop>false</ScaleCrop>
  <LinksUpToDate>false</LinksUpToDate>
  <CharactersWithSpaces>2170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2023-01-05T02:40:00Z</dcterms:created>
  <dc:creator>王刚</dc:creator>
  <cp:lastModifiedBy>凌xx</cp:lastModifiedBy>
  <cp:lastPrinted>2023-01-09T07:08:00Z</cp:lastPrinted>
  <dcterms:modified xsi:type="dcterms:W3CDTF">2025-01-23T10:00:48Z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00611D750BDF426C8E8A38A88C905A92</vt:lpwstr>
  </property>
</Properties>
</file>